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84A" w:rsidRDefault="009C54FE" w:rsidP="00D020AD">
      <w:pPr>
        <w:spacing w:after="0"/>
        <w:jc w:val="center"/>
        <w:rPr>
          <w:b/>
          <w:sz w:val="32"/>
        </w:rPr>
      </w:pPr>
      <w:r>
        <w:rPr>
          <w:b/>
          <w:noProof/>
          <w:sz w:val="32"/>
        </w:rPr>
        <w:drawing>
          <wp:anchor distT="0" distB="0" distL="114300" distR="114300" simplePos="0" relativeHeight="251671552" behindDoc="1" locked="0" layoutInCell="1" allowOverlap="1" wp14:anchorId="75F4B6A3" wp14:editId="480F83D9">
            <wp:simplePos x="0" y="0"/>
            <wp:positionH relativeFrom="column">
              <wp:posOffset>57150</wp:posOffset>
            </wp:positionH>
            <wp:positionV relativeFrom="paragraph">
              <wp:posOffset>-20955</wp:posOffset>
            </wp:positionV>
            <wp:extent cx="1009650" cy="6362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lman Seal.png"/>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9650" cy="636270"/>
                    </a:xfrm>
                    <a:prstGeom prst="rect">
                      <a:avLst/>
                    </a:prstGeom>
                  </pic:spPr>
                </pic:pic>
              </a:graphicData>
            </a:graphic>
            <wp14:sizeRelH relativeFrom="page">
              <wp14:pctWidth>0</wp14:pctWidth>
            </wp14:sizeRelH>
            <wp14:sizeRelV relativeFrom="page">
              <wp14:pctHeight>0</wp14:pctHeight>
            </wp14:sizeRelV>
          </wp:anchor>
        </w:drawing>
      </w:r>
      <w:r>
        <w:rPr>
          <w:b/>
          <w:noProof/>
          <w:sz w:val="32"/>
        </w:rPr>
        <w:drawing>
          <wp:anchor distT="0" distB="0" distL="114300" distR="114300" simplePos="0" relativeHeight="251670528" behindDoc="1" locked="0" layoutInCell="1" allowOverlap="1" wp14:anchorId="149C4495" wp14:editId="49FFD0A9">
            <wp:simplePos x="0" y="0"/>
            <wp:positionH relativeFrom="column">
              <wp:posOffset>5981065</wp:posOffset>
            </wp:positionH>
            <wp:positionV relativeFrom="paragraph">
              <wp:posOffset>-54610</wp:posOffset>
            </wp:positionV>
            <wp:extent cx="1165860" cy="7429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lman_College_logo.jpg"/>
                    <pic:cNvPicPr/>
                  </pic:nvPicPr>
                  <pic:blipFill>
                    <a:blip r:embed="rId9"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65860" cy="742950"/>
                    </a:xfrm>
                    <a:prstGeom prst="rect">
                      <a:avLst/>
                    </a:prstGeom>
                  </pic:spPr>
                </pic:pic>
              </a:graphicData>
            </a:graphic>
            <wp14:sizeRelH relativeFrom="page">
              <wp14:pctWidth>0</wp14:pctWidth>
            </wp14:sizeRelH>
            <wp14:sizeRelV relativeFrom="page">
              <wp14:pctHeight>0</wp14:pctHeight>
            </wp14:sizeRelV>
          </wp:anchor>
        </w:drawing>
      </w:r>
      <w:r w:rsidR="006F67F9">
        <w:rPr>
          <w:b/>
          <w:sz w:val="32"/>
        </w:rPr>
        <w:t>Georgia Institute of Technology</w:t>
      </w:r>
    </w:p>
    <w:p w:rsidR="00D020AD" w:rsidRPr="00D020AD" w:rsidRDefault="00B76073" w:rsidP="00D020AD">
      <w:pPr>
        <w:spacing w:after="0"/>
        <w:jc w:val="center"/>
        <w:rPr>
          <w:rFonts w:cs="Arial"/>
          <w:color w:val="222222"/>
          <w:sz w:val="20"/>
          <w:szCs w:val="20"/>
        </w:rPr>
      </w:pPr>
      <w:r w:rsidRPr="00D020AD">
        <w:rPr>
          <w:sz w:val="20"/>
          <w:szCs w:val="20"/>
        </w:rPr>
        <w:t xml:space="preserve">Office of </w:t>
      </w:r>
      <w:r w:rsidR="006F67F9">
        <w:rPr>
          <w:sz w:val="20"/>
          <w:szCs w:val="20"/>
        </w:rPr>
        <w:t xml:space="preserve">Undergraduate </w:t>
      </w:r>
      <w:r w:rsidRPr="00D020AD">
        <w:rPr>
          <w:sz w:val="20"/>
          <w:szCs w:val="20"/>
        </w:rPr>
        <w:t>Admissions</w:t>
      </w:r>
      <w:r w:rsidR="00907D96">
        <w:rPr>
          <w:sz w:val="20"/>
          <w:szCs w:val="20"/>
        </w:rPr>
        <w:t xml:space="preserve"> </w:t>
      </w:r>
      <w:r w:rsidR="00067C8E">
        <w:rPr>
          <w:sz w:val="20"/>
          <w:szCs w:val="20"/>
          <w:lang w:val="en"/>
        </w:rPr>
        <w:t xml:space="preserve">| </w:t>
      </w:r>
      <w:r w:rsidR="00F5546F">
        <w:rPr>
          <w:sz w:val="20"/>
          <w:szCs w:val="20"/>
          <w:lang w:val="en"/>
        </w:rPr>
        <w:t>225 North Avenue NW</w:t>
      </w:r>
      <w:r w:rsidR="00D020AD" w:rsidRPr="00D020AD">
        <w:rPr>
          <w:sz w:val="20"/>
          <w:szCs w:val="20"/>
          <w:lang w:val="en"/>
        </w:rPr>
        <w:t xml:space="preserve"> | </w:t>
      </w:r>
      <w:r w:rsidR="00FE5A4A">
        <w:rPr>
          <w:sz w:val="20"/>
          <w:szCs w:val="20"/>
          <w:lang w:val="en"/>
        </w:rPr>
        <w:t>Atlanta</w:t>
      </w:r>
      <w:r w:rsidR="00C33259">
        <w:rPr>
          <w:sz w:val="20"/>
          <w:szCs w:val="20"/>
          <w:lang w:val="en"/>
        </w:rPr>
        <w:t>, GA</w:t>
      </w:r>
      <w:r w:rsidR="00067C8E">
        <w:rPr>
          <w:sz w:val="20"/>
          <w:szCs w:val="20"/>
          <w:lang w:val="en"/>
        </w:rPr>
        <w:t xml:space="preserve"> </w:t>
      </w:r>
      <w:r w:rsidR="009C54FE">
        <w:rPr>
          <w:sz w:val="20"/>
          <w:szCs w:val="20"/>
          <w:lang w:val="en"/>
        </w:rPr>
        <w:t>30332</w:t>
      </w:r>
      <w:r w:rsidR="00D020AD" w:rsidRPr="00D020AD">
        <w:rPr>
          <w:rFonts w:cs="Arial"/>
          <w:color w:val="222222"/>
          <w:sz w:val="20"/>
          <w:szCs w:val="20"/>
        </w:rPr>
        <w:t xml:space="preserve"> | </w:t>
      </w:r>
      <w:r w:rsidR="00067C8E">
        <w:rPr>
          <w:rFonts w:cs="Arial"/>
          <w:color w:val="222222"/>
          <w:sz w:val="20"/>
          <w:szCs w:val="20"/>
        </w:rPr>
        <w:t>Phone: (</w:t>
      </w:r>
      <w:r w:rsidR="00FE5A4A">
        <w:rPr>
          <w:rFonts w:cs="Arial"/>
          <w:color w:val="222222"/>
          <w:sz w:val="20"/>
          <w:szCs w:val="20"/>
        </w:rPr>
        <w:t>404</w:t>
      </w:r>
      <w:r w:rsidR="00067C8E">
        <w:rPr>
          <w:rFonts w:cs="Arial"/>
          <w:color w:val="222222"/>
          <w:sz w:val="20"/>
          <w:szCs w:val="20"/>
        </w:rPr>
        <w:t xml:space="preserve">) </w:t>
      </w:r>
      <w:r w:rsidR="009C54FE">
        <w:rPr>
          <w:rFonts w:cs="Arial"/>
          <w:color w:val="222222"/>
          <w:sz w:val="20"/>
          <w:szCs w:val="20"/>
        </w:rPr>
        <w:t>894</w:t>
      </w:r>
      <w:r w:rsidR="00067C8E">
        <w:rPr>
          <w:rFonts w:cs="Arial"/>
          <w:color w:val="222222"/>
          <w:sz w:val="20"/>
          <w:szCs w:val="20"/>
        </w:rPr>
        <w:t>-</w:t>
      </w:r>
      <w:r w:rsidR="009C54FE">
        <w:rPr>
          <w:rFonts w:cs="Arial"/>
          <w:color w:val="222222"/>
          <w:sz w:val="20"/>
          <w:szCs w:val="20"/>
        </w:rPr>
        <w:t>2000</w:t>
      </w:r>
    </w:p>
    <w:p w:rsidR="00B76073" w:rsidRPr="001D0134" w:rsidRDefault="00B76073" w:rsidP="00D020AD">
      <w:pPr>
        <w:spacing w:after="0"/>
      </w:pPr>
      <w:r w:rsidRPr="00072AE3">
        <w:rPr>
          <w:rFonts w:cs="Arial"/>
          <w:b/>
          <w:color w:val="222222"/>
          <w:sz w:val="28"/>
          <w:szCs w:val="15"/>
        </w:rPr>
        <w:t>First Year Admission Requirements</w:t>
      </w:r>
      <w:r w:rsidR="003F21C7">
        <w:rPr>
          <w:rFonts w:cs="Arial"/>
          <w:b/>
          <w:color w:val="222222"/>
          <w:sz w:val="28"/>
          <w:szCs w:val="15"/>
        </w:rPr>
        <w:t xml:space="preserve"> and Information</w:t>
      </w:r>
      <w:r w:rsidRPr="00072AE3">
        <w:rPr>
          <w:rFonts w:cs="Arial"/>
          <w:b/>
          <w:color w:val="222222"/>
          <w:sz w:val="28"/>
          <w:szCs w:val="15"/>
        </w:rPr>
        <w:t>:</w:t>
      </w:r>
    </w:p>
    <w:tbl>
      <w:tblPr>
        <w:tblStyle w:val="TableGrid"/>
        <w:tblW w:w="11340" w:type="dxa"/>
        <w:tblInd w:w="198" w:type="dxa"/>
        <w:tblLook w:val="04A0" w:firstRow="1" w:lastRow="0" w:firstColumn="1" w:lastColumn="0" w:noHBand="0" w:noVBand="1"/>
      </w:tblPr>
      <w:tblGrid>
        <w:gridCol w:w="2398"/>
        <w:gridCol w:w="3229"/>
        <w:gridCol w:w="673"/>
        <w:gridCol w:w="5040"/>
      </w:tblGrid>
      <w:tr w:rsidR="00B76073" w:rsidRPr="00BD03FE" w:rsidTr="0052422F">
        <w:trPr>
          <w:trHeight w:val="485"/>
        </w:trPr>
        <w:tc>
          <w:tcPr>
            <w:tcW w:w="2398" w:type="dxa"/>
          </w:tcPr>
          <w:p w:rsidR="00B76073" w:rsidRDefault="00B76073" w:rsidP="00B76073">
            <w:r w:rsidRPr="001D0134">
              <w:t>GPA</w:t>
            </w:r>
          </w:p>
          <w:p w:rsidR="000619D6" w:rsidRPr="00BD03FE" w:rsidRDefault="000619D6" w:rsidP="00B76073">
            <w:pPr>
              <w:rPr>
                <w:sz w:val="28"/>
              </w:rPr>
            </w:pPr>
          </w:p>
        </w:tc>
        <w:tc>
          <w:tcPr>
            <w:tcW w:w="8942" w:type="dxa"/>
            <w:gridSpan w:val="3"/>
          </w:tcPr>
          <w:p w:rsidR="009C1CDA" w:rsidRDefault="00060B28" w:rsidP="00852C86">
            <w:pPr>
              <w:rPr>
                <w:i/>
                <w:sz w:val="20"/>
                <w:lang w:val="en"/>
              </w:rPr>
            </w:pPr>
            <w:r>
              <w:rPr>
                <w:i/>
                <w:sz w:val="20"/>
                <w:lang w:val="en"/>
              </w:rPr>
              <w:t xml:space="preserve">Average based </w:t>
            </w:r>
            <w:r w:rsidR="00871C59">
              <w:rPr>
                <w:i/>
                <w:sz w:val="20"/>
                <w:lang w:val="en"/>
              </w:rPr>
              <w:t>on 2020-2021</w:t>
            </w:r>
            <w:r w:rsidR="009C1CDA">
              <w:rPr>
                <w:i/>
                <w:sz w:val="20"/>
                <w:lang w:val="en"/>
              </w:rPr>
              <w:t xml:space="preserve"> Admissions:</w:t>
            </w:r>
          </w:p>
          <w:p w:rsidR="009C1CDA" w:rsidRDefault="009C1CDA" w:rsidP="00852C86">
            <w:pPr>
              <w:rPr>
                <w:sz w:val="20"/>
                <w:lang w:val="en"/>
              </w:rPr>
            </w:pPr>
            <w:r w:rsidRPr="009C1CDA">
              <w:rPr>
                <w:sz w:val="20"/>
                <w:lang w:val="en"/>
              </w:rPr>
              <w:t>25</w:t>
            </w:r>
            <w:r w:rsidRPr="009C1CDA">
              <w:rPr>
                <w:sz w:val="20"/>
                <w:vertAlign w:val="superscript"/>
                <w:lang w:val="en"/>
              </w:rPr>
              <w:t>th</w:t>
            </w:r>
            <w:r w:rsidRPr="009C1CDA">
              <w:rPr>
                <w:sz w:val="20"/>
                <w:lang w:val="en"/>
              </w:rPr>
              <w:t xml:space="preserve"> percentile</w:t>
            </w:r>
            <w:r w:rsidR="008C61D5">
              <w:rPr>
                <w:sz w:val="20"/>
                <w:lang w:val="en"/>
              </w:rPr>
              <w:t>:</w:t>
            </w:r>
            <w:r w:rsidR="009C54FE">
              <w:rPr>
                <w:sz w:val="20"/>
                <w:lang w:val="en"/>
              </w:rPr>
              <w:t>3.7</w:t>
            </w:r>
            <w:r w:rsidR="008C61D5">
              <w:rPr>
                <w:sz w:val="20"/>
                <w:lang w:val="en"/>
              </w:rPr>
              <w:t xml:space="preserve"> </w:t>
            </w:r>
          </w:p>
          <w:p w:rsidR="009C1CDA" w:rsidRDefault="009C1CDA" w:rsidP="00852C86">
            <w:pPr>
              <w:rPr>
                <w:sz w:val="20"/>
                <w:lang w:val="en"/>
              </w:rPr>
            </w:pPr>
            <w:r>
              <w:rPr>
                <w:sz w:val="20"/>
                <w:lang w:val="en"/>
              </w:rPr>
              <w:t>50</w:t>
            </w:r>
            <w:r w:rsidRPr="009C1CDA">
              <w:rPr>
                <w:sz w:val="20"/>
                <w:vertAlign w:val="superscript"/>
                <w:lang w:val="en"/>
              </w:rPr>
              <w:t>th</w:t>
            </w:r>
            <w:r>
              <w:rPr>
                <w:sz w:val="20"/>
                <w:lang w:val="en"/>
              </w:rPr>
              <w:t xml:space="preserve"> percentile: </w:t>
            </w:r>
            <w:r w:rsidR="009C54FE">
              <w:rPr>
                <w:sz w:val="20"/>
                <w:lang w:val="en"/>
              </w:rPr>
              <w:t>3.85</w:t>
            </w:r>
          </w:p>
          <w:p w:rsidR="009C1CDA" w:rsidRPr="009C1CDA" w:rsidRDefault="009C1CDA" w:rsidP="009C54FE">
            <w:pPr>
              <w:rPr>
                <w:sz w:val="20"/>
                <w:lang w:val="en"/>
              </w:rPr>
            </w:pPr>
            <w:r>
              <w:rPr>
                <w:sz w:val="20"/>
                <w:lang w:val="en"/>
              </w:rPr>
              <w:t>75</w:t>
            </w:r>
            <w:r w:rsidRPr="009C1CDA">
              <w:rPr>
                <w:sz w:val="20"/>
                <w:vertAlign w:val="superscript"/>
                <w:lang w:val="en"/>
              </w:rPr>
              <w:t>th</w:t>
            </w:r>
            <w:r>
              <w:rPr>
                <w:sz w:val="20"/>
                <w:lang w:val="en"/>
              </w:rPr>
              <w:t xml:space="preserve"> percentile: </w:t>
            </w:r>
            <w:r w:rsidR="009C54FE">
              <w:rPr>
                <w:sz w:val="20"/>
                <w:lang w:val="en"/>
              </w:rPr>
              <w:t>3.97</w:t>
            </w:r>
          </w:p>
        </w:tc>
      </w:tr>
      <w:tr w:rsidR="00424412" w:rsidRPr="00BD03FE" w:rsidTr="00060B28">
        <w:trPr>
          <w:trHeight w:val="926"/>
        </w:trPr>
        <w:tc>
          <w:tcPr>
            <w:tcW w:w="2398" w:type="dxa"/>
          </w:tcPr>
          <w:p w:rsidR="00CD6B80" w:rsidRDefault="00CD6B80" w:rsidP="00413A91">
            <w:r>
              <w:t>ACT/SAT  Requirements</w:t>
            </w:r>
          </w:p>
          <w:p w:rsidR="00DC15E2" w:rsidRPr="00DC15E2" w:rsidRDefault="00DC15E2" w:rsidP="00871C59">
            <w:pPr>
              <w:rPr>
                <w:i/>
                <w:sz w:val="20"/>
              </w:rPr>
            </w:pPr>
            <w:r w:rsidRPr="004E074A">
              <w:rPr>
                <w:i/>
                <w:sz w:val="14"/>
              </w:rPr>
              <w:t xml:space="preserve">Statistic taken directly from “Georgia </w:t>
            </w:r>
            <w:r w:rsidR="00505952">
              <w:rPr>
                <w:i/>
                <w:sz w:val="14"/>
              </w:rPr>
              <w:t>Tech 20</w:t>
            </w:r>
            <w:r w:rsidR="00871C59">
              <w:rPr>
                <w:i/>
                <w:sz w:val="14"/>
              </w:rPr>
              <w:t>20</w:t>
            </w:r>
            <w:r w:rsidR="00505952">
              <w:rPr>
                <w:i/>
                <w:sz w:val="14"/>
              </w:rPr>
              <w:t xml:space="preserve"> </w:t>
            </w:r>
            <w:r w:rsidRPr="004E074A">
              <w:rPr>
                <w:i/>
                <w:sz w:val="14"/>
              </w:rPr>
              <w:t>Academic Profile” for admitted freshman</w:t>
            </w:r>
          </w:p>
        </w:tc>
        <w:tc>
          <w:tcPr>
            <w:tcW w:w="3902" w:type="dxa"/>
            <w:gridSpan w:val="2"/>
          </w:tcPr>
          <w:p w:rsidR="00505952" w:rsidRDefault="00580871" w:rsidP="00580871">
            <w:pPr>
              <w:pStyle w:val="NormalWeb"/>
              <w:spacing w:after="0"/>
              <w:jc w:val="left"/>
              <w:rPr>
                <w:rFonts w:asciiTheme="minorHAnsi" w:eastAsiaTheme="minorHAnsi" w:hAnsiTheme="minorHAnsi" w:cstheme="minorBidi"/>
                <w:b/>
                <w:bCs/>
                <w:sz w:val="20"/>
                <w:szCs w:val="22"/>
                <w:u w:val="single"/>
                <w:lang w:val="en"/>
              </w:rPr>
            </w:pPr>
            <w:r w:rsidRPr="000619D6">
              <w:rPr>
                <w:rFonts w:asciiTheme="minorHAnsi" w:eastAsiaTheme="minorHAnsi" w:hAnsiTheme="minorHAnsi" w:cstheme="minorBidi"/>
                <w:b/>
                <w:bCs/>
                <w:sz w:val="20"/>
                <w:szCs w:val="22"/>
                <w:u w:val="single"/>
                <w:lang w:val="en"/>
              </w:rPr>
              <w:t>ACT</w:t>
            </w:r>
          </w:p>
          <w:p w:rsidR="00580871" w:rsidRPr="00505952" w:rsidRDefault="00580871" w:rsidP="00580871">
            <w:pPr>
              <w:pStyle w:val="NormalWeb"/>
              <w:spacing w:after="0"/>
              <w:jc w:val="left"/>
              <w:rPr>
                <w:rFonts w:asciiTheme="minorHAnsi" w:eastAsiaTheme="minorHAnsi" w:hAnsiTheme="minorHAnsi" w:cstheme="minorBidi"/>
                <w:b/>
                <w:bCs/>
                <w:sz w:val="20"/>
                <w:szCs w:val="22"/>
                <w:u w:val="single"/>
                <w:lang w:val="en"/>
              </w:rPr>
            </w:pPr>
            <w:r w:rsidRPr="000619D6">
              <w:rPr>
                <w:rFonts w:asciiTheme="minorHAnsi" w:eastAsiaTheme="minorHAnsi" w:hAnsiTheme="minorHAnsi" w:cstheme="minorBidi"/>
                <w:bCs/>
                <w:sz w:val="20"/>
                <w:szCs w:val="22"/>
                <w:lang w:val="en"/>
              </w:rPr>
              <w:t xml:space="preserve">Average Composite Score </w:t>
            </w:r>
            <w:r w:rsidR="0078730A">
              <w:rPr>
                <w:rFonts w:asciiTheme="minorHAnsi" w:eastAsiaTheme="minorHAnsi" w:hAnsiTheme="minorHAnsi" w:cstheme="minorBidi"/>
                <w:bCs/>
                <w:sz w:val="20"/>
                <w:szCs w:val="22"/>
                <w:lang w:val="en"/>
              </w:rPr>
              <w:t>Enrolled</w:t>
            </w:r>
            <w:r w:rsidRPr="000619D6">
              <w:rPr>
                <w:rFonts w:asciiTheme="minorHAnsi" w:eastAsiaTheme="minorHAnsi" w:hAnsiTheme="minorHAnsi" w:cstheme="minorBidi"/>
                <w:bCs/>
                <w:sz w:val="20"/>
                <w:szCs w:val="22"/>
                <w:lang w:val="en"/>
              </w:rPr>
              <w:t>:</w:t>
            </w:r>
            <w:r w:rsidR="00FE5A4A">
              <w:rPr>
                <w:rFonts w:asciiTheme="minorHAnsi" w:eastAsiaTheme="minorHAnsi" w:hAnsiTheme="minorHAnsi" w:cstheme="minorBidi"/>
                <w:bCs/>
                <w:sz w:val="20"/>
                <w:szCs w:val="22"/>
                <w:lang w:val="en"/>
              </w:rPr>
              <w:t xml:space="preserve"> </w:t>
            </w:r>
            <w:r w:rsidR="00DC15E2">
              <w:rPr>
                <w:rFonts w:asciiTheme="minorHAnsi" w:eastAsiaTheme="minorHAnsi" w:hAnsiTheme="minorHAnsi" w:cstheme="minorBidi"/>
                <w:bCs/>
                <w:sz w:val="20"/>
                <w:szCs w:val="22"/>
                <w:lang w:val="en"/>
              </w:rPr>
              <w:t>3</w:t>
            </w:r>
            <w:r w:rsidR="00505952">
              <w:rPr>
                <w:rFonts w:asciiTheme="minorHAnsi" w:eastAsiaTheme="minorHAnsi" w:hAnsiTheme="minorHAnsi" w:cstheme="minorBidi"/>
                <w:bCs/>
                <w:sz w:val="20"/>
                <w:szCs w:val="22"/>
                <w:lang w:val="en"/>
              </w:rPr>
              <w:t>1</w:t>
            </w:r>
            <w:r w:rsidR="00DC15E2">
              <w:rPr>
                <w:rFonts w:asciiTheme="minorHAnsi" w:eastAsiaTheme="minorHAnsi" w:hAnsiTheme="minorHAnsi" w:cstheme="minorBidi"/>
                <w:bCs/>
                <w:sz w:val="20"/>
                <w:szCs w:val="22"/>
                <w:lang w:val="en"/>
              </w:rPr>
              <w:t>-3</w:t>
            </w:r>
            <w:r w:rsidR="008D6593">
              <w:rPr>
                <w:rFonts w:asciiTheme="minorHAnsi" w:eastAsiaTheme="minorHAnsi" w:hAnsiTheme="minorHAnsi" w:cstheme="minorBidi"/>
                <w:bCs/>
                <w:sz w:val="20"/>
                <w:szCs w:val="22"/>
                <w:lang w:val="en"/>
              </w:rPr>
              <w:t>4</w:t>
            </w:r>
          </w:p>
          <w:p w:rsidR="00505952" w:rsidRPr="00580871" w:rsidRDefault="00505952" w:rsidP="00505952">
            <w:pPr>
              <w:pStyle w:val="NormalWeb"/>
              <w:spacing w:after="0"/>
              <w:jc w:val="left"/>
              <w:rPr>
                <w:rFonts w:asciiTheme="minorHAnsi" w:eastAsiaTheme="minorHAnsi" w:hAnsiTheme="minorHAnsi" w:cstheme="minorBidi"/>
                <w:bCs/>
                <w:sz w:val="20"/>
                <w:szCs w:val="22"/>
                <w:lang w:val="en"/>
              </w:rPr>
            </w:pPr>
          </w:p>
          <w:p w:rsidR="00CD6B80" w:rsidRPr="00580871" w:rsidRDefault="00CD6B80" w:rsidP="008D6593">
            <w:pPr>
              <w:pStyle w:val="NormalWeb"/>
              <w:spacing w:after="0"/>
              <w:jc w:val="left"/>
              <w:rPr>
                <w:rFonts w:asciiTheme="minorHAnsi" w:eastAsiaTheme="minorHAnsi" w:hAnsiTheme="minorHAnsi" w:cstheme="minorBidi"/>
                <w:bCs/>
                <w:sz w:val="20"/>
                <w:szCs w:val="22"/>
                <w:lang w:val="en"/>
              </w:rPr>
            </w:pPr>
          </w:p>
        </w:tc>
        <w:tc>
          <w:tcPr>
            <w:tcW w:w="5040" w:type="dxa"/>
          </w:tcPr>
          <w:p w:rsidR="00505952" w:rsidRDefault="00580871" w:rsidP="00580871">
            <w:pPr>
              <w:pStyle w:val="NormalWeb"/>
              <w:spacing w:after="0"/>
              <w:rPr>
                <w:rFonts w:asciiTheme="minorHAnsi" w:eastAsiaTheme="minorHAnsi" w:hAnsiTheme="minorHAnsi" w:cstheme="minorBidi"/>
                <w:b/>
                <w:sz w:val="20"/>
                <w:szCs w:val="22"/>
                <w:u w:val="single"/>
                <w:lang w:val="en"/>
              </w:rPr>
            </w:pPr>
            <w:r w:rsidRPr="000619D6">
              <w:rPr>
                <w:rFonts w:asciiTheme="minorHAnsi" w:eastAsiaTheme="minorHAnsi" w:hAnsiTheme="minorHAnsi" w:cstheme="minorBidi"/>
                <w:b/>
                <w:sz w:val="20"/>
                <w:szCs w:val="22"/>
                <w:u w:val="single"/>
                <w:lang w:val="en"/>
              </w:rPr>
              <w:t>SAT</w:t>
            </w:r>
          </w:p>
          <w:p w:rsidR="00DC15E2" w:rsidRPr="00505952" w:rsidRDefault="00DC15E2" w:rsidP="00580871">
            <w:pPr>
              <w:pStyle w:val="NormalWeb"/>
              <w:spacing w:after="0"/>
              <w:rPr>
                <w:rFonts w:asciiTheme="minorHAnsi" w:eastAsiaTheme="minorHAnsi" w:hAnsiTheme="minorHAnsi" w:cstheme="minorBidi"/>
                <w:b/>
                <w:sz w:val="20"/>
                <w:szCs w:val="22"/>
                <w:u w:val="single"/>
                <w:lang w:val="en"/>
              </w:rPr>
            </w:pPr>
            <w:r>
              <w:rPr>
                <w:rFonts w:asciiTheme="minorHAnsi" w:eastAsiaTheme="minorHAnsi" w:hAnsiTheme="minorHAnsi" w:cstheme="minorBidi"/>
                <w:bCs/>
                <w:sz w:val="20"/>
                <w:szCs w:val="22"/>
                <w:lang w:val="en"/>
              </w:rPr>
              <w:t>Average Combined (CR+M</w:t>
            </w:r>
            <w:r w:rsidR="008D6593">
              <w:rPr>
                <w:rFonts w:asciiTheme="minorHAnsi" w:eastAsiaTheme="minorHAnsi" w:hAnsiTheme="minorHAnsi" w:cstheme="minorBidi"/>
                <w:bCs/>
                <w:sz w:val="20"/>
                <w:szCs w:val="22"/>
                <w:lang w:val="en"/>
              </w:rPr>
              <w:t xml:space="preserve">) </w:t>
            </w:r>
            <w:r>
              <w:rPr>
                <w:rFonts w:asciiTheme="minorHAnsi" w:eastAsiaTheme="minorHAnsi" w:hAnsiTheme="minorHAnsi" w:cstheme="minorBidi"/>
                <w:bCs/>
                <w:sz w:val="20"/>
                <w:szCs w:val="22"/>
                <w:lang w:val="en"/>
              </w:rPr>
              <w:t xml:space="preserve">= </w:t>
            </w:r>
            <w:r w:rsidR="00505952">
              <w:rPr>
                <w:rFonts w:asciiTheme="minorHAnsi" w:eastAsiaTheme="minorHAnsi" w:hAnsiTheme="minorHAnsi" w:cstheme="minorBidi"/>
                <w:bCs/>
                <w:sz w:val="20"/>
                <w:szCs w:val="22"/>
                <w:lang w:val="en"/>
              </w:rPr>
              <w:t>1400-15</w:t>
            </w:r>
            <w:r w:rsidR="00871C59">
              <w:rPr>
                <w:rFonts w:asciiTheme="minorHAnsi" w:eastAsiaTheme="minorHAnsi" w:hAnsiTheme="minorHAnsi" w:cstheme="minorBidi"/>
                <w:bCs/>
                <w:sz w:val="20"/>
                <w:szCs w:val="22"/>
                <w:lang w:val="en"/>
              </w:rPr>
              <w:t>3</w:t>
            </w:r>
            <w:r w:rsidR="00505952">
              <w:rPr>
                <w:rFonts w:asciiTheme="minorHAnsi" w:eastAsiaTheme="minorHAnsi" w:hAnsiTheme="minorHAnsi" w:cstheme="minorBidi"/>
                <w:bCs/>
                <w:sz w:val="20"/>
                <w:szCs w:val="22"/>
                <w:lang w:val="en"/>
              </w:rPr>
              <w:t>0</w:t>
            </w:r>
          </w:p>
          <w:p w:rsidR="00650E30" w:rsidRPr="00580871" w:rsidRDefault="008D6593" w:rsidP="00DC15E2">
            <w:pPr>
              <w:pStyle w:val="NormalWeb"/>
              <w:spacing w:after="0"/>
              <w:rPr>
                <w:rFonts w:asciiTheme="minorHAnsi" w:eastAsiaTheme="minorHAnsi" w:hAnsiTheme="minorHAnsi" w:cstheme="minorBidi"/>
                <w:bCs/>
                <w:sz w:val="20"/>
                <w:szCs w:val="22"/>
                <w:lang w:val="en"/>
              </w:rPr>
            </w:pPr>
            <w:r>
              <w:rPr>
                <w:rFonts w:asciiTheme="minorHAnsi" w:eastAsiaTheme="minorHAnsi" w:hAnsiTheme="minorHAnsi" w:cstheme="minorBidi"/>
                <w:bCs/>
                <w:sz w:val="20"/>
                <w:szCs w:val="22"/>
                <w:lang w:val="en"/>
              </w:rPr>
              <w:t xml:space="preserve"> </w:t>
            </w:r>
          </w:p>
        </w:tc>
      </w:tr>
      <w:tr w:rsidR="00413A91" w:rsidRPr="00BD03FE" w:rsidTr="0052422F">
        <w:trPr>
          <w:trHeight w:val="413"/>
        </w:trPr>
        <w:tc>
          <w:tcPr>
            <w:tcW w:w="2398" w:type="dxa"/>
          </w:tcPr>
          <w:p w:rsidR="00413A91" w:rsidRPr="00BD03FE" w:rsidRDefault="00CF42A9" w:rsidP="00852C86">
            <w:pPr>
              <w:rPr>
                <w:sz w:val="28"/>
              </w:rPr>
            </w:pPr>
            <w:r w:rsidRPr="001D0134">
              <w:t>AP</w:t>
            </w:r>
            <w:r w:rsidR="00852C86">
              <w:t xml:space="preserve"> </w:t>
            </w:r>
            <w:r w:rsidRPr="001D0134">
              <w:t xml:space="preserve"> </w:t>
            </w:r>
            <w:r w:rsidR="004404A5">
              <w:t>Classes</w:t>
            </w:r>
          </w:p>
        </w:tc>
        <w:tc>
          <w:tcPr>
            <w:tcW w:w="8942" w:type="dxa"/>
            <w:gridSpan w:val="3"/>
          </w:tcPr>
          <w:p w:rsidR="003712F3" w:rsidRDefault="0052422F" w:rsidP="00DC15E2">
            <w:pPr>
              <w:rPr>
                <w:rFonts w:cs="Helvetica"/>
                <w:sz w:val="18"/>
                <w:szCs w:val="18"/>
                <w:lang w:val="en"/>
              </w:rPr>
            </w:pPr>
            <w:r w:rsidRPr="004E074A">
              <w:rPr>
                <w:sz w:val="18"/>
                <w:szCs w:val="18"/>
              </w:rPr>
              <w:t xml:space="preserve">Accepted. </w:t>
            </w:r>
            <w:r w:rsidR="008C61D5" w:rsidRPr="004E074A">
              <w:rPr>
                <w:sz w:val="18"/>
                <w:szCs w:val="18"/>
              </w:rPr>
              <w:t>***</w:t>
            </w:r>
            <w:r w:rsidR="00E302A6" w:rsidRPr="004E074A">
              <w:rPr>
                <w:rFonts w:cs="Helvetica"/>
                <w:sz w:val="18"/>
                <w:szCs w:val="18"/>
                <w:lang w:val="en"/>
              </w:rPr>
              <w:t>Students entering Georgia Tech may receive college credit based upon their scores on the College Board Advanced Placement (AP) Exams taken in conjunction with designated high school advanced placement classes, SAT II Subject Tests, International Baccalaureate Credit, and/or Georgia Tech Departmental Exams.</w:t>
            </w:r>
            <w:r w:rsidR="00DC15E2" w:rsidRPr="004E074A">
              <w:rPr>
                <w:rFonts w:cs="Helvetica"/>
                <w:sz w:val="18"/>
                <w:szCs w:val="18"/>
                <w:lang w:val="en"/>
              </w:rPr>
              <w:t xml:space="preserve">Scores of at least 3 or higher on AP Exams </w:t>
            </w:r>
            <w:r w:rsidR="00DC15E2" w:rsidRPr="004E074A">
              <w:rPr>
                <w:rFonts w:cs="Helvetica"/>
                <w:sz w:val="18"/>
                <w:szCs w:val="18"/>
                <w:u w:val="single"/>
                <w:lang w:val="en"/>
              </w:rPr>
              <w:t>may</w:t>
            </w:r>
            <w:r w:rsidR="00DC15E2" w:rsidRPr="004E074A">
              <w:rPr>
                <w:rFonts w:cs="Helvetica"/>
                <w:sz w:val="18"/>
                <w:szCs w:val="18"/>
                <w:lang w:val="en"/>
              </w:rPr>
              <w:t xml:space="preserve"> be accepted for course credit dependent upon specific course criteria.  Please </w:t>
            </w:r>
            <w:hyperlink r:id="rId10" w:history="1">
              <w:r w:rsidR="00DC15E2" w:rsidRPr="004E074A">
                <w:rPr>
                  <w:rStyle w:val="Hyperlink"/>
                  <w:rFonts w:cs="Helvetica"/>
                  <w:sz w:val="18"/>
                  <w:szCs w:val="18"/>
                  <w:lang w:val="en"/>
                </w:rPr>
                <w:t>www.catalog.gatech.edu/students/ugrad/geninfo/advplacement.php</w:t>
              </w:r>
            </w:hyperlink>
            <w:r w:rsidR="00DC15E2" w:rsidRPr="004E074A">
              <w:rPr>
                <w:rFonts w:cs="Helvetica"/>
                <w:sz w:val="18"/>
                <w:szCs w:val="18"/>
                <w:lang w:val="en"/>
              </w:rPr>
              <w:t xml:space="preserve"> for a </w:t>
            </w:r>
            <w:r w:rsidR="00F5546F">
              <w:rPr>
                <w:rFonts w:cs="Helvetica"/>
                <w:sz w:val="18"/>
                <w:szCs w:val="18"/>
                <w:lang w:val="en"/>
              </w:rPr>
              <w:t>complete</w:t>
            </w:r>
            <w:r w:rsidR="00DC15E2" w:rsidRPr="004E074A">
              <w:rPr>
                <w:rFonts w:cs="Helvetica"/>
                <w:sz w:val="18"/>
                <w:szCs w:val="18"/>
                <w:lang w:val="en"/>
              </w:rPr>
              <w:t xml:space="preserve"> list of AP credit requirements.</w:t>
            </w:r>
          </w:p>
          <w:p w:rsidR="00DC15E2" w:rsidRPr="004E074A" w:rsidRDefault="003712F3" w:rsidP="00DC15E2">
            <w:pPr>
              <w:rPr>
                <w:rFonts w:cs="Helvetica"/>
                <w:sz w:val="18"/>
                <w:szCs w:val="18"/>
                <w:lang w:val="en"/>
              </w:rPr>
            </w:pPr>
            <w:r>
              <w:rPr>
                <w:rFonts w:cs="Helvetica"/>
                <w:sz w:val="18"/>
                <w:szCs w:val="18"/>
                <w:lang w:val="en"/>
              </w:rPr>
              <w:t>2018</w:t>
            </w:r>
            <w:r w:rsidR="00DC15E2" w:rsidRPr="004E074A">
              <w:rPr>
                <w:rFonts w:cs="Helvetica"/>
                <w:sz w:val="18"/>
                <w:szCs w:val="18"/>
                <w:lang w:val="en"/>
              </w:rPr>
              <w:t xml:space="preserve"> Academic Admittance Profile:</w:t>
            </w:r>
          </w:p>
          <w:p w:rsidR="00DC15E2" w:rsidRPr="004E074A" w:rsidRDefault="00DC15E2" w:rsidP="00DC15E2">
            <w:pPr>
              <w:pStyle w:val="ListParagraph"/>
              <w:numPr>
                <w:ilvl w:val="0"/>
                <w:numId w:val="7"/>
              </w:numPr>
              <w:ind w:left="374"/>
              <w:rPr>
                <w:rFonts w:cs="Helvetica"/>
                <w:sz w:val="18"/>
                <w:szCs w:val="18"/>
                <w:lang w:val="en"/>
              </w:rPr>
            </w:pPr>
            <w:r w:rsidRPr="004E074A">
              <w:rPr>
                <w:rFonts w:cs="Helvetica"/>
                <w:sz w:val="18"/>
                <w:szCs w:val="18"/>
                <w:lang w:val="en"/>
              </w:rPr>
              <w:t xml:space="preserve">Mid-50% Range of AP/IB/DE courses: </w:t>
            </w:r>
            <w:r w:rsidRPr="004E074A">
              <w:rPr>
                <w:rFonts w:cs="Helvetica"/>
                <w:b/>
                <w:sz w:val="18"/>
                <w:szCs w:val="18"/>
                <w:lang w:val="en"/>
              </w:rPr>
              <w:t>6-11</w:t>
            </w:r>
          </w:p>
          <w:p w:rsidR="00E302A6" w:rsidRPr="004E074A" w:rsidRDefault="005A522D" w:rsidP="00DC15E2">
            <w:pPr>
              <w:pStyle w:val="ListParagraph"/>
              <w:numPr>
                <w:ilvl w:val="0"/>
                <w:numId w:val="7"/>
              </w:numPr>
              <w:ind w:left="374"/>
              <w:rPr>
                <w:rFonts w:cs="Helvetica"/>
                <w:sz w:val="18"/>
                <w:szCs w:val="18"/>
                <w:lang w:val="en"/>
              </w:rPr>
            </w:pPr>
            <w:r w:rsidRPr="004E074A">
              <w:rPr>
                <w:rFonts w:cs="Helvetica"/>
                <w:sz w:val="18"/>
                <w:szCs w:val="18"/>
                <w:lang w:val="en"/>
              </w:rPr>
              <w:t>94% of students have taken at least AP Calculus or equivalent</w:t>
            </w:r>
          </w:p>
        </w:tc>
      </w:tr>
      <w:tr w:rsidR="00C67253" w:rsidRPr="00BD03FE" w:rsidTr="00021F29">
        <w:trPr>
          <w:trHeight w:val="620"/>
        </w:trPr>
        <w:tc>
          <w:tcPr>
            <w:tcW w:w="11340" w:type="dxa"/>
            <w:gridSpan w:val="4"/>
          </w:tcPr>
          <w:p w:rsidR="005A522D" w:rsidRPr="004E074A" w:rsidRDefault="00F5546F" w:rsidP="004E074A">
            <w:pPr>
              <w:rPr>
                <w:color w:val="000000"/>
                <w:sz w:val="16"/>
                <w:szCs w:val="16"/>
                <w:lang w:val="en"/>
              </w:rPr>
            </w:pPr>
            <w:r>
              <w:rPr>
                <w:color w:val="000000"/>
                <w:sz w:val="16"/>
                <w:szCs w:val="16"/>
                <w:lang w:val="en"/>
              </w:rPr>
              <w:t>*</w:t>
            </w:r>
            <w:r w:rsidR="005A522D" w:rsidRPr="004E074A">
              <w:rPr>
                <w:color w:val="000000"/>
                <w:sz w:val="16"/>
                <w:szCs w:val="16"/>
                <w:lang w:val="en"/>
              </w:rPr>
              <w:t xml:space="preserve">Georgia Tech is a selective, </w:t>
            </w:r>
            <w:r w:rsidR="00E302A6" w:rsidRPr="004E074A">
              <w:rPr>
                <w:color w:val="000000"/>
                <w:sz w:val="16"/>
                <w:szCs w:val="16"/>
                <w:lang w:val="en"/>
              </w:rPr>
              <w:t>therefore, the freshman application process is competitive in nature. Each year we have many more students who apply than we can admit, so we use a holistic process when reviewing freshman applications to ensure we give all students the best opportunity to present a complete picture of their qualifications. Our holistic review includes conside</w:t>
            </w:r>
            <w:r w:rsidR="004E074A" w:rsidRPr="004E074A">
              <w:rPr>
                <w:color w:val="000000"/>
                <w:sz w:val="16"/>
                <w:szCs w:val="16"/>
                <w:lang w:val="en"/>
              </w:rPr>
              <w:t>ration of five primary factors:</w:t>
            </w:r>
            <w:r w:rsidR="004E074A" w:rsidRPr="004E074A">
              <w:rPr>
                <w:b/>
                <w:color w:val="000000"/>
                <w:sz w:val="16"/>
                <w:szCs w:val="16"/>
                <w:lang w:val="en"/>
              </w:rPr>
              <w:t xml:space="preserve">  </w:t>
            </w:r>
            <w:r w:rsidR="005A522D" w:rsidRPr="004E074A">
              <w:rPr>
                <w:b/>
                <w:sz w:val="16"/>
                <w:szCs w:val="16"/>
              </w:rPr>
              <w:t>Rigor of Curriculum/GPA</w:t>
            </w:r>
            <w:r w:rsidR="004E074A" w:rsidRPr="004E074A">
              <w:rPr>
                <w:b/>
                <w:sz w:val="16"/>
                <w:szCs w:val="16"/>
              </w:rPr>
              <w:t>,</w:t>
            </w:r>
            <w:r w:rsidR="004E074A" w:rsidRPr="004E074A">
              <w:rPr>
                <w:b/>
                <w:color w:val="000000"/>
                <w:sz w:val="16"/>
                <w:szCs w:val="16"/>
                <w:lang w:val="en"/>
              </w:rPr>
              <w:t xml:space="preserve"> </w:t>
            </w:r>
            <w:r w:rsidR="005A522D" w:rsidRPr="004E074A">
              <w:rPr>
                <w:b/>
                <w:sz w:val="16"/>
                <w:szCs w:val="16"/>
              </w:rPr>
              <w:t>Standardized Test Scores</w:t>
            </w:r>
            <w:r w:rsidR="004E074A" w:rsidRPr="004E074A">
              <w:rPr>
                <w:b/>
                <w:color w:val="000000"/>
                <w:sz w:val="16"/>
                <w:szCs w:val="16"/>
                <w:lang w:val="en"/>
              </w:rPr>
              <w:t xml:space="preserve">, </w:t>
            </w:r>
            <w:r w:rsidR="004E074A" w:rsidRPr="004E074A">
              <w:rPr>
                <w:b/>
                <w:sz w:val="16"/>
                <w:szCs w:val="16"/>
              </w:rPr>
              <w:t xml:space="preserve">Extracurricular </w:t>
            </w:r>
            <w:r w:rsidR="005A522D" w:rsidRPr="004E074A">
              <w:rPr>
                <w:b/>
                <w:sz w:val="16"/>
                <w:szCs w:val="16"/>
              </w:rPr>
              <w:t>Involvement</w:t>
            </w:r>
            <w:r w:rsidR="004E074A" w:rsidRPr="004E074A">
              <w:rPr>
                <w:b/>
                <w:color w:val="000000"/>
                <w:sz w:val="16"/>
                <w:szCs w:val="16"/>
                <w:lang w:val="en"/>
              </w:rPr>
              <w:t xml:space="preserve">, </w:t>
            </w:r>
            <w:r w:rsidR="005A522D" w:rsidRPr="004E074A">
              <w:rPr>
                <w:b/>
                <w:sz w:val="16"/>
                <w:szCs w:val="16"/>
              </w:rPr>
              <w:t>Personal Essays</w:t>
            </w:r>
            <w:r w:rsidR="004E074A" w:rsidRPr="004E074A">
              <w:rPr>
                <w:b/>
                <w:color w:val="000000"/>
                <w:sz w:val="16"/>
                <w:szCs w:val="16"/>
                <w:lang w:val="en"/>
              </w:rPr>
              <w:t xml:space="preserve">, and </w:t>
            </w:r>
            <w:r w:rsidR="005A522D" w:rsidRPr="004E074A">
              <w:rPr>
                <w:b/>
                <w:sz w:val="16"/>
                <w:szCs w:val="16"/>
              </w:rPr>
              <w:t>School Report</w:t>
            </w:r>
            <w:r w:rsidR="004E074A" w:rsidRPr="004E074A">
              <w:rPr>
                <w:b/>
                <w:sz w:val="16"/>
                <w:szCs w:val="16"/>
              </w:rPr>
              <w:t>.</w:t>
            </w:r>
          </w:p>
        </w:tc>
      </w:tr>
      <w:tr w:rsidR="008E0469" w:rsidRPr="00BD03FE" w:rsidTr="0052422F">
        <w:trPr>
          <w:trHeight w:val="250"/>
        </w:trPr>
        <w:tc>
          <w:tcPr>
            <w:tcW w:w="2398" w:type="dxa"/>
          </w:tcPr>
          <w:p w:rsidR="008E0469" w:rsidRPr="008E0084" w:rsidRDefault="008C61D5" w:rsidP="0094794C">
            <w:pPr>
              <w:rPr>
                <w:szCs w:val="20"/>
              </w:rPr>
            </w:pPr>
            <w:r>
              <w:rPr>
                <w:szCs w:val="20"/>
              </w:rPr>
              <w:t>#of Applicants</w:t>
            </w:r>
          </w:p>
        </w:tc>
        <w:tc>
          <w:tcPr>
            <w:tcW w:w="8942" w:type="dxa"/>
            <w:gridSpan w:val="3"/>
          </w:tcPr>
          <w:p w:rsidR="008E0469" w:rsidRPr="001D0134" w:rsidRDefault="00871C59" w:rsidP="00505952">
            <w:r>
              <w:t>40,992</w:t>
            </w:r>
          </w:p>
        </w:tc>
      </w:tr>
      <w:tr w:rsidR="008E0469" w:rsidRPr="00BD03FE" w:rsidTr="0052422F">
        <w:trPr>
          <w:trHeight w:val="265"/>
        </w:trPr>
        <w:tc>
          <w:tcPr>
            <w:tcW w:w="2398" w:type="dxa"/>
          </w:tcPr>
          <w:p w:rsidR="008E0469" w:rsidRPr="008E0084" w:rsidRDefault="008C61D5" w:rsidP="00B76073">
            <w:r>
              <w:t># Admitted</w:t>
            </w:r>
          </w:p>
        </w:tc>
        <w:tc>
          <w:tcPr>
            <w:tcW w:w="8942" w:type="dxa"/>
            <w:gridSpan w:val="3"/>
          </w:tcPr>
          <w:p w:rsidR="008E0469" w:rsidRPr="001D0134" w:rsidRDefault="00DC15E2" w:rsidP="00505952">
            <w:r>
              <w:t>8,</w:t>
            </w:r>
            <w:r w:rsidR="00505952">
              <w:t>190</w:t>
            </w:r>
          </w:p>
        </w:tc>
      </w:tr>
      <w:tr w:rsidR="008E0469" w:rsidRPr="00BD03FE" w:rsidTr="0052422F">
        <w:trPr>
          <w:trHeight w:val="250"/>
        </w:trPr>
        <w:tc>
          <w:tcPr>
            <w:tcW w:w="2398" w:type="dxa"/>
          </w:tcPr>
          <w:p w:rsidR="008E0469" w:rsidRPr="008E0084" w:rsidRDefault="008C61D5" w:rsidP="00B76073">
            <w:r>
              <w:t>Acceptance Rate</w:t>
            </w:r>
          </w:p>
        </w:tc>
        <w:tc>
          <w:tcPr>
            <w:tcW w:w="8942" w:type="dxa"/>
            <w:gridSpan w:val="3"/>
          </w:tcPr>
          <w:p w:rsidR="008E0469" w:rsidRPr="001D0134" w:rsidRDefault="00F5546F" w:rsidP="00505952">
            <w:pPr>
              <w:tabs>
                <w:tab w:val="left" w:pos="1410"/>
              </w:tabs>
            </w:pPr>
            <w:r>
              <w:t>3</w:t>
            </w:r>
            <w:r w:rsidR="00F755D7">
              <w:t>7</w:t>
            </w:r>
            <w:r w:rsidR="008C61D5">
              <w:t>%</w:t>
            </w:r>
            <w:r w:rsidR="00505952">
              <w:t xml:space="preserve">  Average first year admittance</w:t>
            </w:r>
            <w:r w:rsidR="00F755D7">
              <w:t xml:space="preserve"> for Georgia Residents </w:t>
            </w:r>
          </w:p>
        </w:tc>
      </w:tr>
      <w:tr w:rsidR="003F21C7" w:rsidRPr="00BD03FE" w:rsidTr="00A94D8B">
        <w:trPr>
          <w:trHeight w:val="1385"/>
        </w:trPr>
        <w:tc>
          <w:tcPr>
            <w:tcW w:w="2398" w:type="dxa"/>
          </w:tcPr>
          <w:p w:rsidR="003F21C7" w:rsidRPr="00BD03FE" w:rsidRDefault="003F21C7" w:rsidP="00E378CA">
            <w:pPr>
              <w:rPr>
                <w:sz w:val="28"/>
              </w:rPr>
            </w:pPr>
            <w:r w:rsidRPr="001D0134">
              <w:t>Average Yearly Cost of Attendance (COA)</w:t>
            </w:r>
          </w:p>
        </w:tc>
        <w:tc>
          <w:tcPr>
            <w:tcW w:w="3229" w:type="dxa"/>
          </w:tcPr>
          <w:tbl>
            <w:tblPr>
              <w:tblStyle w:val="TableGrid"/>
              <w:tblW w:w="0" w:type="auto"/>
              <w:tblInd w:w="8" w:type="dxa"/>
              <w:tblLook w:val="04A0" w:firstRow="1" w:lastRow="0" w:firstColumn="1" w:lastColumn="0" w:noHBand="0" w:noVBand="1"/>
            </w:tblPr>
            <w:tblGrid>
              <w:gridCol w:w="2120"/>
              <w:gridCol w:w="875"/>
            </w:tblGrid>
            <w:tr w:rsidR="00424412" w:rsidRPr="000A2E73" w:rsidTr="00505952">
              <w:trPr>
                <w:trHeight w:val="237"/>
              </w:trPr>
              <w:tc>
                <w:tcPr>
                  <w:tcW w:w="2641" w:type="dxa"/>
                </w:tcPr>
                <w:p w:rsidR="003F21C7" w:rsidRPr="000A2E73" w:rsidRDefault="003F21C7" w:rsidP="00505952">
                  <w:pPr>
                    <w:tabs>
                      <w:tab w:val="left" w:pos="1410"/>
                    </w:tabs>
                    <w:rPr>
                      <w:sz w:val="20"/>
                    </w:rPr>
                  </w:pPr>
                  <w:r w:rsidRPr="000A2E73">
                    <w:rPr>
                      <w:sz w:val="20"/>
                    </w:rPr>
                    <w:t>Tuition</w:t>
                  </w:r>
                  <w:r w:rsidR="008D6593">
                    <w:rPr>
                      <w:sz w:val="20"/>
                    </w:rPr>
                    <w:t>/Fees</w:t>
                  </w:r>
                </w:p>
              </w:tc>
              <w:tc>
                <w:tcPr>
                  <w:tcW w:w="875" w:type="dxa"/>
                </w:tcPr>
                <w:p w:rsidR="003F21C7" w:rsidRPr="000A2E73" w:rsidRDefault="00A61444" w:rsidP="00871C59">
                  <w:pPr>
                    <w:tabs>
                      <w:tab w:val="left" w:pos="1410"/>
                    </w:tabs>
                    <w:rPr>
                      <w:sz w:val="20"/>
                    </w:rPr>
                  </w:pPr>
                  <w:r>
                    <w:rPr>
                      <w:sz w:val="20"/>
                    </w:rPr>
                    <w:t>$</w:t>
                  </w:r>
                  <w:r w:rsidR="008D6593">
                    <w:rPr>
                      <w:sz w:val="20"/>
                    </w:rPr>
                    <w:t>12</w:t>
                  </w:r>
                  <w:r w:rsidR="00505952">
                    <w:rPr>
                      <w:sz w:val="20"/>
                    </w:rPr>
                    <w:t>,</w:t>
                  </w:r>
                  <w:r w:rsidR="00871C59">
                    <w:rPr>
                      <w:sz w:val="20"/>
                    </w:rPr>
                    <w:t>682</w:t>
                  </w:r>
                </w:p>
              </w:tc>
            </w:tr>
            <w:tr w:rsidR="00EA368F" w:rsidRPr="000A2E73" w:rsidTr="00505952">
              <w:trPr>
                <w:trHeight w:val="237"/>
              </w:trPr>
              <w:tc>
                <w:tcPr>
                  <w:tcW w:w="2641" w:type="dxa"/>
                </w:tcPr>
                <w:p w:rsidR="00EA368F" w:rsidRDefault="00EA368F" w:rsidP="00E378CA">
                  <w:pPr>
                    <w:tabs>
                      <w:tab w:val="left" w:pos="1410"/>
                    </w:tabs>
                    <w:rPr>
                      <w:sz w:val="20"/>
                    </w:rPr>
                  </w:pPr>
                  <w:r>
                    <w:rPr>
                      <w:sz w:val="20"/>
                    </w:rPr>
                    <w:t>Books/Supplies</w:t>
                  </w:r>
                </w:p>
              </w:tc>
              <w:tc>
                <w:tcPr>
                  <w:tcW w:w="875" w:type="dxa"/>
                </w:tcPr>
                <w:p w:rsidR="00EA368F" w:rsidRDefault="00F755D7" w:rsidP="00EA368F">
                  <w:pPr>
                    <w:tabs>
                      <w:tab w:val="left" w:pos="1410"/>
                    </w:tabs>
                    <w:rPr>
                      <w:sz w:val="20"/>
                    </w:rPr>
                  </w:pPr>
                  <w:r>
                    <w:rPr>
                      <w:sz w:val="20"/>
                    </w:rPr>
                    <w:t>$ 800</w:t>
                  </w:r>
                </w:p>
              </w:tc>
            </w:tr>
            <w:tr w:rsidR="00424412" w:rsidRPr="000A2E73" w:rsidTr="00505952">
              <w:trPr>
                <w:trHeight w:val="237"/>
              </w:trPr>
              <w:tc>
                <w:tcPr>
                  <w:tcW w:w="2641" w:type="dxa"/>
                </w:tcPr>
                <w:p w:rsidR="003F21C7" w:rsidRPr="000A2E73" w:rsidRDefault="00EA368F" w:rsidP="00E378CA">
                  <w:pPr>
                    <w:tabs>
                      <w:tab w:val="left" w:pos="1410"/>
                    </w:tabs>
                    <w:rPr>
                      <w:sz w:val="20"/>
                    </w:rPr>
                  </w:pPr>
                  <w:r>
                    <w:rPr>
                      <w:sz w:val="20"/>
                    </w:rPr>
                    <w:t xml:space="preserve">Freshman </w:t>
                  </w:r>
                  <w:r w:rsidR="00424412">
                    <w:rPr>
                      <w:sz w:val="20"/>
                    </w:rPr>
                    <w:t>Room/Board</w:t>
                  </w:r>
                </w:p>
              </w:tc>
              <w:tc>
                <w:tcPr>
                  <w:tcW w:w="875" w:type="dxa"/>
                </w:tcPr>
                <w:p w:rsidR="003F21C7" w:rsidRPr="000A2E73" w:rsidRDefault="00C76069" w:rsidP="008B42E2">
                  <w:pPr>
                    <w:tabs>
                      <w:tab w:val="left" w:pos="1410"/>
                    </w:tabs>
                    <w:rPr>
                      <w:sz w:val="20"/>
                    </w:rPr>
                  </w:pPr>
                  <w:r>
                    <w:rPr>
                      <w:sz w:val="20"/>
                    </w:rPr>
                    <w:t>$</w:t>
                  </w:r>
                  <w:r w:rsidR="00F755D7">
                    <w:rPr>
                      <w:sz w:val="20"/>
                    </w:rPr>
                    <w:t>12,090</w:t>
                  </w:r>
                </w:p>
              </w:tc>
            </w:tr>
            <w:tr w:rsidR="00EA368F" w:rsidRPr="000A2E73" w:rsidTr="00505952">
              <w:trPr>
                <w:trHeight w:val="237"/>
              </w:trPr>
              <w:tc>
                <w:tcPr>
                  <w:tcW w:w="2641" w:type="dxa"/>
                </w:tcPr>
                <w:p w:rsidR="00EA368F" w:rsidRDefault="00EA368F" w:rsidP="00E378CA">
                  <w:pPr>
                    <w:tabs>
                      <w:tab w:val="left" w:pos="1410"/>
                    </w:tabs>
                    <w:rPr>
                      <w:sz w:val="20"/>
                    </w:rPr>
                  </w:pPr>
                  <w:r>
                    <w:rPr>
                      <w:sz w:val="20"/>
                    </w:rPr>
                    <w:t>Personal Expenses</w:t>
                  </w:r>
                </w:p>
              </w:tc>
              <w:tc>
                <w:tcPr>
                  <w:tcW w:w="875" w:type="dxa"/>
                </w:tcPr>
                <w:p w:rsidR="008D6593" w:rsidRDefault="00F755D7" w:rsidP="008D6593">
                  <w:pPr>
                    <w:tabs>
                      <w:tab w:val="left" w:pos="1410"/>
                    </w:tabs>
                    <w:rPr>
                      <w:sz w:val="20"/>
                    </w:rPr>
                  </w:pPr>
                  <w:r>
                    <w:rPr>
                      <w:sz w:val="20"/>
                    </w:rPr>
                    <w:t>$3,260</w:t>
                  </w:r>
                </w:p>
              </w:tc>
            </w:tr>
            <w:tr w:rsidR="00424412" w:rsidRPr="000A2E73" w:rsidTr="00505952">
              <w:trPr>
                <w:trHeight w:val="250"/>
              </w:trPr>
              <w:tc>
                <w:tcPr>
                  <w:tcW w:w="2641" w:type="dxa"/>
                </w:tcPr>
                <w:p w:rsidR="003F21C7" w:rsidRPr="000A2E73" w:rsidRDefault="003F21C7" w:rsidP="00E378CA">
                  <w:pPr>
                    <w:tabs>
                      <w:tab w:val="left" w:pos="1410"/>
                    </w:tabs>
                    <w:rPr>
                      <w:sz w:val="20"/>
                    </w:rPr>
                  </w:pPr>
                  <w:r w:rsidRPr="000A2E73">
                    <w:rPr>
                      <w:sz w:val="20"/>
                    </w:rPr>
                    <w:t>Total:</w:t>
                  </w:r>
                </w:p>
              </w:tc>
              <w:tc>
                <w:tcPr>
                  <w:tcW w:w="875" w:type="dxa"/>
                </w:tcPr>
                <w:p w:rsidR="003F21C7" w:rsidRPr="000A2E73" w:rsidRDefault="008D6593" w:rsidP="00871C59">
                  <w:pPr>
                    <w:tabs>
                      <w:tab w:val="left" w:pos="1410"/>
                    </w:tabs>
                    <w:rPr>
                      <w:sz w:val="20"/>
                    </w:rPr>
                  </w:pPr>
                  <w:r>
                    <w:rPr>
                      <w:sz w:val="20"/>
                    </w:rPr>
                    <w:t>$</w:t>
                  </w:r>
                  <w:r w:rsidR="008B42E2">
                    <w:rPr>
                      <w:sz w:val="20"/>
                    </w:rPr>
                    <w:t>28,</w:t>
                  </w:r>
                  <w:r w:rsidR="00871C59">
                    <w:rPr>
                      <w:sz w:val="20"/>
                    </w:rPr>
                    <w:t>832</w:t>
                  </w:r>
                </w:p>
              </w:tc>
            </w:tr>
          </w:tbl>
          <w:p w:rsidR="003F21C7" w:rsidRPr="00075151" w:rsidRDefault="003F21C7" w:rsidP="00075151">
            <w:pPr>
              <w:tabs>
                <w:tab w:val="left" w:pos="1410"/>
              </w:tabs>
              <w:rPr>
                <w:b/>
                <w:sz w:val="20"/>
              </w:rPr>
            </w:pPr>
          </w:p>
        </w:tc>
        <w:tc>
          <w:tcPr>
            <w:tcW w:w="5713" w:type="dxa"/>
            <w:gridSpan w:val="2"/>
          </w:tcPr>
          <w:p w:rsidR="003F21C7" w:rsidRPr="005362A1" w:rsidRDefault="00505952" w:rsidP="00BD03FE">
            <w:pPr>
              <w:pStyle w:val="ListParagraph"/>
              <w:numPr>
                <w:ilvl w:val="0"/>
                <w:numId w:val="2"/>
              </w:numPr>
              <w:tabs>
                <w:tab w:val="left" w:pos="1410"/>
              </w:tabs>
              <w:rPr>
                <w:sz w:val="18"/>
                <w:szCs w:val="20"/>
              </w:rPr>
            </w:pPr>
            <w:r>
              <w:rPr>
                <w:color w:val="000000"/>
                <w:sz w:val="16"/>
                <w:szCs w:val="20"/>
                <w:lang w:val="en"/>
              </w:rPr>
              <w:t xml:space="preserve">This is a </w:t>
            </w:r>
            <w:r w:rsidR="00871C59">
              <w:rPr>
                <w:color w:val="000000"/>
                <w:sz w:val="16"/>
                <w:szCs w:val="20"/>
                <w:lang w:val="en"/>
              </w:rPr>
              <w:t>2020-2021</w:t>
            </w:r>
            <w:r>
              <w:rPr>
                <w:color w:val="000000"/>
                <w:sz w:val="16"/>
                <w:szCs w:val="20"/>
                <w:lang w:val="en"/>
              </w:rPr>
              <w:t xml:space="preserve"> </w:t>
            </w:r>
            <w:r w:rsidR="003F21C7" w:rsidRPr="005362A1">
              <w:rPr>
                <w:color w:val="000000"/>
                <w:sz w:val="16"/>
                <w:szCs w:val="20"/>
                <w:lang w:val="en"/>
              </w:rPr>
              <w:t xml:space="preserve"> COA table for First-Year Undergraduate</w:t>
            </w:r>
            <w:r w:rsidR="0083114B">
              <w:rPr>
                <w:sz w:val="16"/>
                <w:szCs w:val="20"/>
              </w:rPr>
              <w:t xml:space="preserve"> and assumes </w:t>
            </w:r>
            <w:r w:rsidR="003F21C7" w:rsidRPr="005362A1">
              <w:rPr>
                <w:sz w:val="16"/>
                <w:szCs w:val="20"/>
              </w:rPr>
              <w:t xml:space="preserve"> full-time enrollment (at least 12</w:t>
            </w:r>
            <w:r w:rsidR="00BD03FE" w:rsidRPr="005362A1">
              <w:rPr>
                <w:sz w:val="16"/>
                <w:szCs w:val="20"/>
              </w:rPr>
              <w:t xml:space="preserve"> </w:t>
            </w:r>
            <w:r w:rsidR="003F21C7" w:rsidRPr="005362A1">
              <w:rPr>
                <w:sz w:val="16"/>
                <w:szCs w:val="20"/>
              </w:rPr>
              <w:t>course credits in a given semester)</w:t>
            </w:r>
          </w:p>
          <w:p w:rsidR="00075151" w:rsidRPr="005362A1" w:rsidRDefault="00075151" w:rsidP="00BD03FE">
            <w:pPr>
              <w:pStyle w:val="ListParagraph"/>
              <w:numPr>
                <w:ilvl w:val="0"/>
                <w:numId w:val="2"/>
              </w:numPr>
              <w:tabs>
                <w:tab w:val="left" w:pos="1410"/>
              </w:tabs>
              <w:rPr>
                <w:sz w:val="18"/>
                <w:szCs w:val="20"/>
              </w:rPr>
            </w:pPr>
            <w:r w:rsidRPr="005362A1">
              <w:rPr>
                <w:sz w:val="16"/>
                <w:szCs w:val="20"/>
              </w:rPr>
              <w:t>Figures assu</w:t>
            </w:r>
            <w:r w:rsidR="00EA368F">
              <w:rPr>
                <w:sz w:val="16"/>
                <w:szCs w:val="20"/>
              </w:rPr>
              <w:t>me an average room/</w:t>
            </w:r>
            <w:r w:rsidR="00424412">
              <w:rPr>
                <w:sz w:val="16"/>
                <w:szCs w:val="20"/>
              </w:rPr>
              <w:t>board</w:t>
            </w:r>
            <w:r w:rsidR="00EA368F">
              <w:rPr>
                <w:sz w:val="16"/>
                <w:szCs w:val="20"/>
              </w:rPr>
              <w:t xml:space="preserve"> and personal expenses, </w:t>
            </w:r>
            <w:r w:rsidR="005362A1" w:rsidRPr="005362A1">
              <w:rPr>
                <w:sz w:val="16"/>
                <w:szCs w:val="20"/>
              </w:rPr>
              <w:t>and are subject to vary</w:t>
            </w:r>
            <w:r w:rsidRPr="005362A1">
              <w:rPr>
                <w:sz w:val="16"/>
                <w:szCs w:val="20"/>
              </w:rPr>
              <w:t>.</w:t>
            </w:r>
          </w:p>
          <w:p w:rsidR="00470486" w:rsidRPr="005362A1" w:rsidRDefault="00424412" w:rsidP="00BD03FE">
            <w:pPr>
              <w:pStyle w:val="ListParagraph"/>
              <w:numPr>
                <w:ilvl w:val="0"/>
                <w:numId w:val="2"/>
              </w:numPr>
              <w:tabs>
                <w:tab w:val="left" w:pos="1410"/>
              </w:tabs>
              <w:rPr>
                <w:sz w:val="18"/>
                <w:szCs w:val="20"/>
              </w:rPr>
            </w:pPr>
            <w:r>
              <w:rPr>
                <w:sz w:val="16"/>
                <w:szCs w:val="20"/>
              </w:rPr>
              <w:t>Does</w:t>
            </w:r>
            <w:r w:rsidR="00470486" w:rsidRPr="005362A1">
              <w:rPr>
                <w:sz w:val="16"/>
                <w:szCs w:val="20"/>
              </w:rPr>
              <w:t xml:space="preserve"> not include</w:t>
            </w:r>
            <w:r>
              <w:rPr>
                <w:sz w:val="16"/>
                <w:szCs w:val="20"/>
              </w:rPr>
              <w:t xml:space="preserve"> books/supplies and</w:t>
            </w:r>
            <w:r w:rsidR="00470486" w:rsidRPr="005362A1">
              <w:rPr>
                <w:sz w:val="16"/>
                <w:szCs w:val="20"/>
              </w:rPr>
              <w:t xml:space="preserve"> other miscellaneous</w:t>
            </w:r>
            <w:r>
              <w:rPr>
                <w:sz w:val="16"/>
                <w:szCs w:val="20"/>
              </w:rPr>
              <w:t>/</w:t>
            </w:r>
            <w:r w:rsidR="008E0469">
              <w:rPr>
                <w:sz w:val="16"/>
                <w:szCs w:val="20"/>
              </w:rPr>
              <w:t>personal</w:t>
            </w:r>
            <w:r w:rsidR="00470486" w:rsidRPr="005362A1">
              <w:rPr>
                <w:sz w:val="16"/>
                <w:szCs w:val="20"/>
              </w:rPr>
              <w:t xml:space="preserve"> expenses</w:t>
            </w:r>
            <w:r w:rsidR="008E0469">
              <w:rPr>
                <w:sz w:val="16"/>
                <w:szCs w:val="20"/>
              </w:rPr>
              <w:t>.</w:t>
            </w:r>
          </w:p>
          <w:p w:rsidR="00075151" w:rsidRPr="000A2E73" w:rsidRDefault="00A61444" w:rsidP="00EA368F">
            <w:pPr>
              <w:pStyle w:val="ListParagraph"/>
              <w:numPr>
                <w:ilvl w:val="0"/>
                <w:numId w:val="2"/>
              </w:numPr>
              <w:tabs>
                <w:tab w:val="left" w:pos="1410"/>
              </w:tabs>
              <w:rPr>
                <w:sz w:val="20"/>
                <w:szCs w:val="20"/>
              </w:rPr>
            </w:pPr>
            <w:r>
              <w:rPr>
                <w:sz w:val="16"/>
                <w:szCs w:val="20"/>
              </w:rPr>
              <w:t xml:space="preserve">Visit </w:t>
            </w:r>
            <w:r w:rsidR="00EA368F" w:rsidRPr="00EA368F">
              <w:rPr>
                <w:sz w:val="16"/>
                <w:szCs w:val="20"/>
                <w:u w:val="single"/>
              </w:rPr>
              <w:t>admission.gatech.edu/apply/costs-aid-scholarships-2</w:t>
            </w:r>
            <w:r>
              <w:rPr>
                <w:sz w:val="16"/>
                <w:szCs w:val="20"/>
                <w:u w:val="single"/>
              </w:rPr>
              <w:t xml:space="preserve"> </w:t>
            </w:r>
            <w:r w:rsidR="00075151" w:rsidRPr="005362A1">
              <w:rPr>
                <w:sz w:val="16"/>
                <w:szCs w:val="20"/>
              </w:rPr>
              <w:t>for more information</w:t>
            </w:r>
            <w:r w:rsidR="008E0469">
              <w:rPr>
                <w:sz w:val="16"/>
                <w:szCs w:val="20"/>
              </w:rPr>
              <w:t>.</w:t>
            </w:r>
          </w:p>
        </w:tc>
      </w:tr>
    </w:tbl>
    <w:p w:rsidR="00BB1403" w:rsidRDefault="00BC1546" w:rsidP="00BB1403">
      <w:pPr>
        <w:spacing w:after="0"/>
        <w:rPr>
          <w:b/>
          <w:sz w:val="20"/>
          <w:u w:val="single"/>
        </w:rPr>
      </w:pPr>
      <w:r w:rsidRPr="00D02ECD">
        <w:rPr>
          <w:b/>
          <w:sz w:val="28"/>
          <w:u w:val="single"/>
        </w:rPr>
        <w:t xml:space="preserve">Undergraduate Fields of Study </w:t>
      </w:r>
      <w:r w:rsidR="0037739D">
        <w:rPr>
          <w:b/>
          <w:sz w:val="20"/>
          <w:u w:val="single"/>
        </w:rPr>
        <w:t>(</w:t>
      </w:r>
      <w:r w:rsidRPr="00D02ECD">
        <w:rPr>
          <w:b/>
          <w:sz w:val="20"/>
          <w:u w:val="single"/>
        </w:rPr>
        <w:t>Some fields may have various bachelor degree</w:t>
      </w:r>
      <w:r w:rsidR="00DB038C">
        <w:rPr>
          <w:b/>
          <w:sz w:val="20"/>
          <w:u w:val="single"/>
        </w:rPr>
        <w:t xml:space="preserve"> and Minor</w:t>
      </w:r>
      <w:r w:rsidR="00BB1403">
        <w:rPr>
          <w:b/>
          <w:sz w:val="20"/>
          <w:u w:val="single"/>
        </w:rPr>
        <w:t xml:space="preserve"> opportunities</w:t>
      </w:r>
    </w:p>
    <w:p w:rsidR="00BB1403" w:rsidRDefault="00BB1403" w:rsidP="00BB1403">
      <w:pPr>
        <w:pStyle w:val="ListParagraph"/>
        <w:numPr>
          <w:ilvl w:val="0"/>
          <w:numId w:val="12"/>
        </w:numPr>
        <w:spacing w:after="0"/>
        <w:rPr>
          <w:sz w:val="20"/>
        </w:rPr>
        <w:sectPr w:rsidR="00BB1403" w:rsidSect="001D0134">
          <w:pgSz w:w="12240" w:h="15840"/>
          <w:pgMar w:top="288" w:right="360" w:bottom="288" w:left="360" w:header="720" w:footer="720" w:gutter="0"/>
          <w:cols w:space="720"/>
          <w:docGrid w:linePitch="360"/>
        </w:sectPr>
      </w:pPr>
    </w:p>
    <w:p w:rsidR="001D3380" w:rsidRPr="00350D93" w:rsidRDefault="00505952" w:rsidP="001D3380">
      <w:pPr>
        <w:spacing w:after="0"/>
        <w:ind w:left="360"/>
        <w:rPr>
          <w:b/>
          <w:sz w:val="16"/>
          <w:u w:val="single"/>
        </w:rPr>
      </w:pPr>
      <w:r w:rsidRPr="00350D93">
        <w:rPr>
          <w:b/>
          <w:sz w:val="16"/>
          <w:u w:val="single"/>
        </w:rPr>
        <w:t>SCHELLER COLLEGE OF BUSINESS</w:t>
      </w:r>
    </w:p>
    <w:p w:rsidR="001D3380" w:rsidRPr="00F5546F" w:rsidRDefault="00505952" w:rsidP="00F5546F">
      <w:pPr>
        <w:pStyle w:val="ListParagraph"/>
        <w:numPr>
          <w:ilvl w:val="0"/>
          <w:numId w:val="12"/>
        </w:numPr>
        <w:spacing w:after="0"/>
        <w:rPr>
          <w:b/>
          <w:sz w:val="16"/>
          <w:u w:val="single"/>
        </w:rPr>
      </w:pPr>
      <w:r>
        <w:rPr>
          <w:sz w:val="16"/>
        </w:rPr>
        <w:t>Business Administration</w:t>
      </w:r>
    </w:p>
    <w:p w:rsidR="00F5546F" w:rsidRPr="00505952" w:rsidRDefault="00350D93" w:rsidP="00F5546F">
      <w:pPr>
        <w:spacing w:after="0"/>
        <w:ind w:left="360"/>
        <w:rPr>
          <w:b/>
          <w:sz w:val="16"/>
          <w:u w:val="single"/>
        </w:rPr>
      </w:pPr>
      <w:r>
        <w:rPr>
          <w:b/>
          <w:sz w:val="16"/>
          <w:u w:val="single"/>
        </w:rPr>
        <w:t>COLLEGE OF COMPUTING</w:t>
      </w:r>
    </w:p>
    <w:p w:rsidR="00BB1403" w:rsidRPr="00F5546F" w:rsidRDefault="00F5546F" w:rsidP="00BB1403">
      <w:pPr>
        <w:pStyle w:val="ListParagraph"/>
        <w:numPr>
          <w:ilvl w:val="0"/>
          <w:numId w:val="12"/>
        </w:numPr>
        <w:spacing w:after="0"/>
        <w:rPr>
          <w:b/>
          <w:sz w:val="16"/>
          <w:u w:val="single"/>
        </w:rPr>
      </w:pPr>
      <w:r>
        <w:rPr>
          <w:sz w:val="16"/>
        </w:rPr>
        <w:t>Computational Media</w:t>
      </w:r>
    </w:p>
    <w:p w:rsidR="001D3380" w:rsidRPr="00F5546F" w:rsidRDefault="00F5546F" w:rsidP="00F5546F">
      <w:pPr>
        <w:pStyle w:val="ListParagraph"/>
        <w:numPr>
          <w:ilvl w:val="0"/>
          <w:numId w:val="12"/>
        </w:numPr>
        <w:spacing w:after="0"/>
        <w:rPr>
          <w:b/>
          <w:sz w:val="16"/>
          <w:u w:val="single"/>
        </w:rPr>
      </w:pPr>
      <w:r>
        <w:rPr>
          <w:sz w:val="16"/>
        </w:rPr>
        <w:t>Computer Science</w:t>
      </w:r>
    </w:p>
    <w:p w:rsidR="001D3380" w:rsidRPr="00350D93" w:rsidRDefault="00350D93" w:rsidP="001D3380">
      <w:pPr>
        <w:spacing w:after="0"/>
        <w:ind w:left="360"/>
        <w:rPr>
          <w:b/>
          <w:sz w:val="16"/>
          <w:u w:val="single"/>
        </w:rPr>
      </w:pPr>
      <w:r>
        <w:rPr>
          <w:b/>
          <w:sz w:val="16"/>
          <w:u w:val="single"/>
        </w:rPr>
        <w:t>COLLEGE OF DESIGN</w:t>
      </w:r>
    </w:p>
    <w:p w:rsidR="00BB1403" w:rsidRPr="00F5546F" w:rsidRDefault="00350D93" w:rsidP="00BB1403">
      <w:pPr>
        <w:pStyle w:val="ListParagraph"/>
        <w:numPr>
          <w:ilvl w:val="0"/>
          <w:numId w:val="12"/>
        </w:numPr>
        <w:spacing w:after="0"/>
        <w:rPr>
          <w:b/>
          <w:sz w:val="16"/>
          <w:u w:val="single"/>
        </w:rPr>
      </w:pPr>
      <w:r>
        <w:rPr>
          <w:sz w:val="16"/>
        </w:rPr>
        <w:t>Architecture</w:t>
      </w:r>
    </w:p>
    <w:p w:rsidR="00F5546F" w:rsidRPr="00350D93" w:rsidRDefault="00F5546F" w:rsidP="00BB1403">
      <w:pPr>
        <w:pStyle w:val="ListParagraph"/>
        <w:numPr>
          <w:ilvl w:val="0"/>
          <w:numId w:val="12"/>
        </w:numPr>
        <w:spacing w:after="0"/>
        <w:rPr>
          <w:b/>
          <w:sz w:val="16"/>
          <w:u w:val="single"/>
        </w:rPr>
      </w:pPr>
      <w:r>
        <w:rPr>
          <w:sz w:val="16"/>
        </w:rPr>
        <w:t>Building Construction</w:t>
      </w:r>
    </w:p>
    <w:p w:rsidR="00350D93" w:rsidRPr="00350D93" w:rsidRDefault="00350D93" w:rsidP="00BB1403">
      <w:pPr>
        <w:pStyle w:val="ListParagraph"/>
        <w:numPr>
          <w:ilvl w:val="0"/>
          <w:numId w:val="12"/>
        </w:numPr>
        <w:spacing w:after="0"/>
        <w:rPr>
          <w:b/>
          <w:sz w:val="16"/>
          <w:u w:val="single"/>
        </w:rPr>
      </w:pPr>
      <w:r>
        <w:rPr>
          <w:sz w:val="16"/>
        </w:rPr>
        <w:t>Industrial Design</w:t>
      </w:r>
    </w:p>
    <w:p w:rsidR="001D3380" w:rsidRPr="00F5546F" w:rsidRDefault="00350D93" w:rsidP="00F5546F">
      <w:pPr>
        <w:pStyle w:val="ListParagraph"/>
        <w:numPr>
          <w:ilvl w:val="0"/>
          <w:numId w:val="12"/>
        </w:numPr>
        <w:spacing w:after="0"/>
        <w:rPr>
          <w:b/>
          <w:sz w:val="16"/>
          <w:u w:val="single"/>
        </w:rPr>
      </w:pPr>
      <w:r>
        <w:rPr>
          <w:sz w:val="16"/>
        </w:rPr>
        <w:t>Music Technology</w:t>
      </w:r>
    </w:p>
    <w:p w:rsidR="00350D93" w:rsidRPr="00350D93" w:rsidRDefault="00350D93" w:rsidP="00350D93">
      <w:pPr>
        <w:spacing w:after="0"/>
        <w:ind w:left="360"/>
        <w:rPr>
          <w:b/>
          <w:sz w:val="16"/>
          <w:u w:val="single"/>
        </w:rPr>
      </w:pPr>
      <w:r>
        <w:rPr>
          <w:b/>
          <w:sz w:val="16"/>
          <w:u w:val="single"/>
        </w:rPr>
        <w:t>COLLEGE OF ENGINEERING</w:t>
      </w:r>
    </w:p>
    <w:p w:rsidR="00350D93" w:rsidRPr="00350D93" w:rsidRDefault="00350D93" w:rsidP="00BB1403">
      <w:pPr>
        <w:pStyle w:val="ListParagraph"/>
        <w:numPr>
          <w:ilvl w:val="0"/>
          <w:numId w:val="12"/>
        </w:numPr>
        <w:spacing w:after="0"/>
        <w:rPr>
          <w:b/>
          <w:sz w:val="20"/>
          <w:u w:val="single"/>
        </w:rPr>
      </w:pPr>
      <w:r>
        <w:rPr>
          <w:sz w:val="16"/>
        </w:rPr>
        <w:t>Aerospace Engineering</w:t>
      </w:r>
    </w:p>
    <w:p w:rsidR="00350D93" w:rsidRPr="00350D93" w:rsidRDefault="00350D93" w:rsidP="00BB1403">
      <w:pPr>
        <w:pStyle w:val="ListParagraph"/>
        <w:numPr>
          <w:ilvl w:val="0"/>
          <w:numId w:val="12"/>
        </w:numPr>
        <w:spacing w:after="0"/>
        <w:rPr>
          <w:b/>
          <w:sz w:val="20"/>
          <w:u w:val="single"/>
        </w:rPr>
      </w:pPr>
      <w:r>
        <w:rPr>
          <w:sz w:val="16"/>
        </w:rPr>
        <w:t>Biomedical Engineering</w:t>
      </w:r>
    </w:p>
    <w:p w:rsidR="00350D93" w:rsidRPr="00F5546F" w:rsidRDefault="00350D93" w:rsidP="00BB1403">
      <w:pPr>
        <w:pStyle w:val="ListParagraph"/>
        <w:numPr>
          <w:ilvl w:val="0"/>
          <w:numId w:val="12"/>
        </w:numPr>
        <w:spacing w:after="0"/>
        <w:rPr>
          <w:b/>
          <w:sz w:val="20"/>
          <w:u w:val="single"/>
        </w:rPr>
      </w:pPr>
      <w:r>
        <w:rPr>
          <w:sz w:val="16"/>
        </w:rPr>
        <w:t>Chemical and Bi</w:t>
      </w:r>
      <w:r w:rsidR="00F5546F">
        <w:rPr>
          <w:sz w:val="16"/>
        </w:rPr>
        <w:t>o</w:t>
      </w:r>
      <w:r>
        <w:rPr>
          <w:sz w:val="16"/>
        </w:rPr>
        <w:t>molecular Engineering</w:t>
      </w:r>
    </w:p>
    <w:p w:rsidR="00F5546F" w:rsidRPr="00350D93" w:rsidRDefault="00F5546F" w:rsidP="00BB1403">
      <w:pPr>
        <w:pStyle w:val="ListParagraph"/>
        <w:numPr>
          <w:ilvl w:val="0"/>
          <w:numId w:val="12"/>
        </w:numPr>
        <w:spacing w:after="0"/>
        <w:rPr>
          <w:b/>
          <w:sz w:val="20"/>
          <w:u w:val="single"/>
        </w:rPr>
      </w:pPr>
      <w:r>
        <w:rPr>
          <w:sz w:val="16"/>
        </w:rPr>
        <w:t>Chemical and Biomolecular Engineering (Biotechnology Option)</w:t>
      </w:r>
    </w:p>
    <w:p w:rsidR="00350D93" w:rsidRPr="00350D93" w:rsidRDefault="00350D93" w:rsidP="00BB1403">
      <w:pPr>
        <w:pStyle w:val="ListParagraph"/>
        <w:numPr>
          <w:ilvl w:val="0"/>
          <w:numId w:val="12"/>
        </w:numPr>
        <w:spacing w:after="0"/>
        <w:rPr>
          <w:b/>
          <w:sz w:val="20"/>
          <w:u w:val="single"/>
        </w:rPr>
      </w:pPr>
      <w:r>
        <w:rPr>
          <w:sz w:val="16"/>
        </w:rPr>
        <w:t>Civil Engineering</w:t>
      </w:r>
    </w:p>
    <w:p w:rsidR="00BB1403" w:rsidRPr="004E074A" w:rsidRDefault="00350D93" w:rsidP="00BB1403">
      <w:pPr>
        <w:pStyle w:val="ListParagraph"/>
        <w:numPr>
          <w:ilvl w:val="0"/>
          <w:numId w:val="12"/>
        </w:numPr>
        <w:spacing w:after="0"/>
        <w:rPr>
          <w:b/>
          <w:sz w:val="20"/>
          <w:u w:val="single"/>
        </w:rPr>
      </w:pPr>
      <w:r>
        <w:rPr>
          <w:sz w:val="16"/>
        </w:rPr>
        <w:t xml:space="preserve">Computer </w:t>
      </w:r>
      <w:r w:rsidR="00BB1403" w:rsidRPr="004E074A">
        <w:rPr>
          <w:sz w:val="16"/>
        </w:rPr>
        <w:t>Engineering</w:t>
      </w:r>
      <w:r>
        <w:rPr>
          <w:sz w:val="16"/>
        </w:rPr>
        <w:t xml:space="preserve"> </w:t>
      </w:r>
    </w:p>
    <w:p w:rsidR="00BB1403" w:rsidRPr="00350D93" w:rsidRDefault="00350D93" w:rsidP="00BB1403">
      <w:pPr>
        <w:pStyle w:val="ListParagraph"/>
        <w:numPr>
          <w:ilvl w:val="0"/>
          <w:numId w:val="12"/>
        </w:numPr>
        <w:spacing w:after="0"/>
        <w:rPr>
          <w:b/>
          <w:sz w:val="20"/>
          <w:u w:val="single"/>
        </w:rPr>
      </w:pPr>
      <w:r>
        <w:rPr>
          <w:sz w:val="16"/>
        </w:rPr>
        <w:t>Electrical Engineering</w:t>
      </w:r>
    </w:p>
    <w:p w:rsidR="00350D93" w:rsidRPr="00350D93" w:rsidRDefault="00350D93" w:rsidP="00BB1403">
      <w:pPr>
        <w:pStyle w:val="ListParagraph"/>
        <w:numPr>
          <w:ilvl w:val="0"/>
          <w:numId w:val="12"/>
        </w:numPr>
        <w:spacing w:after="0"/>
        <w:rPr>
          <w:b/>
          <w:sz w:val="20"/>
          <w:u w:val="single"/>
        </w:rPr>
      </w:pPr>
      <w:r>
        <w:rPr>
          <w:sz w:val="16"/>
        </w:rPr>
        <w:t>Environmental Engineering</w:t>
      </w:r>
    </w:p>
    <w:p w:rsidR="00350D93" w:rsidRPr="00350D93" w:rsidRDefault="00350D93" w:rsidP="00BB1403">
      <w:pPr>
        <w:pStyle w:val="ListParagraph"/>
        <w:numPr>
          <w:ilvl w:val="0"/>
          <w:numId w:val="12"/>
        </w:numPr>
        <w:spacing w:after="0"/>
        <w:rPr>
          <w:b/>
          <w:sz w:val="20"/>
          <w:u w:val="single"/>
        </w:rPr>
      </w:pPr>
      <w:r>
        <w:rPr>
          <w:sz w:val="16"/>
        </w:rPr>
        <w:t>Industrial Engineering</w:t>
      </w:r>
    </w:p>
    <w:p w:rsidR="00350D93" w:rsidRPr="00350D93" w:rsidRDefault="00350D93" w:rsidP="00BB1403">
      <w:pPr>
        <w:pStyle w:val="ListParagraph"/>
        <w:numPr>
          <w:ilvl w:val="0"/>
          <w:numId w:val="12"/>
        </w:numPr>
        <w:spacing w:after="0"/>
        <w:rPr>
          <w:b/>
          <w:sz w:val="20"/>
          <w:u w:val="single"/>
        </w:rPr>
      </w:pPr>
      <w:r>
        <w:rPr>
          <w:sz w:val="16"/>
        </w:rPr>
        <w:t>Materials Science &amp; Engineering</w:t>
      </w:r>
    </w:p>
    <w:p w:rsidR="00350D93" w:rsidRPr="00350D93" w:rsidRDefault="00350D93" w:rsidP="00BB1403">
      <w:pPr>
        <w:pStyle w:val="ListParagraph"/>
        <w:numPr>
          <w:ilvl w:val="0"/>
          <w:numId w:val="12"/>
        </w:numPr>
        <w:spacing w:after="0"/>
        <w:rPr>
          <w:b/>
          <w:sz w:val="20"/>
          <w:u w:val="single"/>
        </w:rPr>
      </w:pPr>
      <w:r>
        <w:rPr>
          <w:sz w:val="16"/>
        </w:rPr>
        <w:t>Mechanical Engineering</w:t>
      </w:r>
    </w:p>
    <w:p w:rsidR="001D3380" w:rsidRPr="00F5546F" w:rsidRDefault="00350D93" w:rsidP="00F5546F">
      <w:pPr>
        <w:pStyle w:val="ListParagraph"/>
        <w:numPr>
          <w:ilvl w:val="0"/>
          <w:numId w:val="12"/>
        </w:numPr>
        <w:spacing w:after="0"/>
        <w:rPr>
          <w:b/>
          <w:sz w:val="20"/>
          <w:u w:val="single"/>
        </w:rPr>
      </w:pPr>
      <w:r>
        <w:rPr>
          <w:sz w:val="16"/>
        </w:rPr>
        <w:t>Nuclear and Radiological Engineering</w:t>
      </w:r>
    </w:p>
    <w:p w:rsidR="001D3380" w:rsidRPr="001D3380" w:rsidRDefault="001D3380" w:rsidP="001D3380">
      <w:pPr>
        <w:spacing w:after="0"/>
        <w:ind w:left="360"/>
        <w:rPr>
          <w:b/>
          <w:sz w:val="16"/>
          <w:szCs w:val="16"/>
          <w:u w:val="single"/>
        </w:rPr>
      </w:pPr>
      <w:r>
        <w:rPr>
          <w:b/>
          <w:sz w:val="16"/>
          <w:szCs w:val="16"/>
          <w:u w:val="single"/>
        </w:rPr>
        <w:t>IVAN ALLEN COLLEGE OF LIBERAL ARTS</w:t>
      </w:r>
    </w:p>
    <w:p w:rsidR="00BB1403" w:rsidRPr="001D3380" w:rsidRDefault="001D3380" w:rsidP="001D3380">
      <w:pPr>
        <w:pStyle w:val="ListParagraph"/>
        <w:numPr>
          <w:ilvl w:val="0"/>
          <w:numId w:val="13"/>
        </w:numPr>
        <w:spacing w:after="0"/>
        <w:rPr>
          <w:b/>
          <w:sz w:val="20"/>
          <w:u w:val="single"/>
        </w:rPr>
      </w:pPr>
      <w:r w:rsidRPr="001D3380">
        <w:rPr>
          <w:sz w:val="16"/>
        </w:rPr>
        <w:t>App</w:t>
      </w:r>
      <w:bookmarkStart w:id="0" w:name="_GoBack"/>
      <w:bookmarkEnd w:id="0"/>
      <w:r w:rsidRPr="001D3380">
        <w:rPr>
          <w:sz w:val="16"/>
        </w:rPr>
        <w:t>lied Languages and Intercultural Studies</w:t>
      </w:r>
    </w:p>
    <w:p w:rsidR="001D3380" w:rsidRPr="001D3380" w:rsidRDefault="001D3380" w:rsidP="00BB1403">
      <w:pPr>
        <w:pStyle w:val="ListParagraph"/>
        <w:numPr>
          <w:ilvl w:val="0"/>
          <w:numId w:val="12"/>
        </w:numPr>
        <w:spacing w:after="0"/>
        <w:rPr>
          <w:b/>
          <w:sz w:val="20"/>
          <w:u w:val="single"/>
        </w:rPr>
      </w:pPr>
      <w:r>
        <w:rPr>
          <w:sz w:val="16"/>
        </w:rPr>
        <w:t>Computational Media</w:t>
      </w:r>
    </w:p>
    <w:p w:rsidR="001D3380" w:rsidRPr="001D3380" w:rsidRDefault="001D3380" w:rsidP="00BB1403">
      <w:pPr>
        <w:pStyle w:val="ListParagraph"/>
        <w:numPr>
          <w:ilvl w:val="0"/>
          <w:numId w:val="12"/>
        </w:numPr>
        <w:spacing w:after="0"/>
        <w:rPr>
          <w:b/>
          <w:sz w:val="20"/>
          <w:u w:val="single"/>
        </w:rPr>
      </w:pPr>
      <w:r>
        <w:rPr>
          <w:sz w:val="16"/>
        </w:rPr>
        <w:t>Economics</w:t>
      </w:r>
    </w:p>
    <w:p w:rsidR="001D3380" w:rsidRPr="001D3380" w:rsidRDefault="001D3380" w:rsidP="00BB1403">
      <w:pPr>
        <w:pStyle w:val="ListParagraph"/>
        <w:numPr>
          <w:ilvl w:val="0"/>
          <w:numId w:val="12"/>
        </w:numPr>
        <w:spacing w:after="0"/>
        <w:rPr>
          <w:b/>
          <w:sz w:val="20"/>
          <w:u w:val="single"/>
        </w:rPr>
      </w:pPr>
      <w:r>
        <w:rPr>
          <w:sz w:val="16"/>
        </w:rPr>
        <w:t>Economics and International Affairs</w:t>
      </w:r>
    </w:p>
    <w:p w:rsidR="001D3380" w:rsidRPr="001D3380" w:rsidRDefault="001D3380" w:rsidP="00BB1403">
      <w:pPr>
        <w:pStyle w:val="ListParagraph"/>
        <w:numPr>
          <w:ilvl w:val="0"/>
          <w:numId w:val="12"/>
        </w:numPr>
        <w:spacing w:after="0"/>
        <w:rPr>
          <w:b/>
          <w:sz w:val="20"/>
          <w:u w:val="single"/>
        </w:rPr>
      </w:pPr>
      <w:r>
        <w:rPr>
          <w:sz w:val="16"/>
        </w:rPr>
        <w:t>Global Economics and Modern Languages</w:t>
      </w:r>
    </w:p>
    <w:p w:rsidR="001D3380" w:rsidRPr="001D3380" w:rsidRDefault="001D3380" w:rsidP="00BB1403">
      <w:pPr>
        <w:pStyle w:val="ListParagraph"/>
        <w:numPr>
          <w:ilvl w:val="0"/>
          <w:numId w:val="12"/>
        </w:numPr>
        <w:spacing w:after="0"/>
        <w:rPr>
          <w:b/>
          <w:sz w:val="20"/>
          <w:u w:val="single"/>
        </w:rPr>
      </w:pPr>
      <w:r>
        <w:rPr>
          <w:sz w:val="16"/>
        </w:rPr>
        <w:t>History, Technology, and Society</w:t>
      </w:r>
    </w:p>
    <w:p w:rsidR="001D3380" w:rsidRPr="001D3380" w:rsidRDefault="001D3380" w:rsidP="00BB1403">
      <w:pPr>
        <w:pStyle w:val="ListParagraph"/>
        <w:numPr>
          <w:ilvl w:val="0"/>
          <w:numId w:val="12"/>
        </w:numPr>
        <w:spacing w:after="0"/>
        <w:rPr>
          <w:b/>
          <w:sz w:val="20"/>
          <w:u w:val="single"/>
        </w:rPr>
      </w:pPr>
      <w:r>
        <w:rPr>
          <w:sz w:val="16"/>
        </w:rPr>
        <w:t>International Affairs</w:t>
      </w:r>
    </w:p>
    <w:p w:rsidR="001D3380" w:rsidRPr="001D3380" w:rsidRDefault="001D3380" w:rsidP="00BB1403">
      <w:pPr>
        <w:pStyle w:val="ListParagraph"/>
        <w:numPr>
          <w:ilvl w:val="0"/>
          <w:numId w:val="12"/>
        </w:numPr>
        <w:spacing w:after="0"/>
        <w:rPr>
          <w:b/>
          <w:sz w:val="20"/>
          <w:u w:val="single"/>
        </w:rPr>
      </w:pPr>
      <w:r>
        <w:rPr>
          <w:sz w:val="16"/>
        </w:rPr>
        <w:t>International Affairs and Modern Languages</w:t>
      </w:r>
    </w:p>
    <w:p w:rsidR="001D3380" w:rsidRPr="00F5546F" w:rsidRDefault="001D3380" w:rsidP="00BB1403">
      <w:pPr>
        <w:pStyle w:val="ListParagraph"/>
        <w:numPr>
          <w:ilvl w:val="0"/>
          <w:numId w:val="12"/>
        </w:numPr>
        <w:spacing w:after="0"/>
        <w:rPr>
          <w:b/>
          <w:sz w:val="20"/>
          <w:u w:val="single"/>
        </w:rPr>
      </w:pPr>
      <w:r>
        <w:rPr>
          <w:sz w:val="16"/>
        </w:rPr>
        <w:t>Literature, Media &amp; Communication</w:t>
      </w:r>
    </w:p>
    <w:p w:rsidR="00F5546F" w:rsidRPr="00F5546F" w:rsidRDefault="00F5546F" w:rsidP="00F5546F">
      <w:pPr>
        <w:pStyle w:val="ListParagraph"/>
        <w:numPr>
          <w:ilvl w:val="0"/>
          <w:numId w:val="12"/>
        </w:numPr>
        <w:spacing w:after="0"/>
        <w:rPr>
          <w:b/>
          <w:sz w:val="20"/>
          <w:u w:val="single"/>
        </w:rPr>
      </w:pPr>
      <w:r w:rsidRPr="00F5546F">
        <w:rPr>
          <w:sz w:val="16"/>
        </w:rPr>
        <w:t>Literature, Media &amp; Communication &amp; Digital Media</w:t>
      </w:r>
    </w:p>
    <w:p w:rsidR="001D3380" w:rsidRPr="00F5546F" w:rsidRDefault="001D3380" w:rsidP="00F5546F">
      <w:pPr>
        <w:pStyle w:val="ListParagraph"/>
        <w:numPr>
          <w:ilvl w:val="0"/>
          <w:numId w:val="12"/>
        </w:numPr>
        <w:spacing w:after="0"/>
        <w:rPr>
          <w:b/>
          <w:sz w:val="20"/>
          <w:u w:val="single"/>
        </w:rPr>
      </w:pPr>
      <w:r>
        <w:rPr>
          <w:sz w:val="16"/>
        </w:rPr>
        <w:t>Public Policy</w:t>
      </w:r>
    </w:p>
    <w:p w:rsidR="00F5546F" w:rsidRDefault="00F5546F" w:rsidP="001D3380">
      <w:pPr>
        <w:spacing w:after="0"/>
        <w:ind w:left="360"/>
        <w:rPr>
          <w:b/>
          <w:sz w:val="16"/>
          <w:szCs w:val="16"/>
          <w:u w:val="single"/>
        </w:rPr>
      </w:pPr>
    </w:p>
    <w:p w:rsidR="001D3380" w:rsidRDefault="001D3380" w:rsidP="001D3380">
      <w:pPr>
        <w:spacing w:after="0"/>
        <w:ind w:left="360"/>
        <w:rPr>
          <w:b/>
          <w:sz w:val="16"/>
          <w:szCs w:val="16"/>
          <w:u w:val="single"/>
        </w:rPr>
      </w:pPr>
      <w:r>
        <w:rPr>
          <w:b/>
          <w:sz w:val="16"/>
          <w:szCs w:val="16"/>
          <w:u w:val="single"/>
        </w:rPr>
        <w:t>COLLEGE OF SCIENCES</w:t>
      </w:r>
    </w:p>
    <w:p w:rsidR="001D3380" w:rsidRPr="001D3380" w:rsidRDefault="001D3380" w:rsidP="00BB1403">
      <w:pPr>
        <w:pStyle w:val="ListParagraph"/>
        <w:numPr>
          <w:ilvl w:val="0"/>
          <w:numId w:val="12"/>
        </w:numPr>
        <w:spacing w:after="0"/>
        <w:rPr>
          <w:b/>
          <w:sz w:val="20"/>
          <w:u w:val="single"/>
        </w:rPr>
      </w:pPr>
      <w:r>
        <w:rPr>
          <w:sz w:val="16"/>
        </w:rPr>
        <w:t>Applied Physics</w:t>
      </w:r>
    </w:p>
    <w:p w:rsidR="001D3380" w:rsidRPr="001D3380" w:rsidRDefault="001D3380" w:rsidP="00BB1403">
      <w:pPr>
        <w:pStyle w:val="ListParagraph"/>
        <w:numPr>
          <w:ilvl w:val="0"/>
          <w:numId w:val="12"/>
        </w:numPr>
        <w:spacing w:after="0"/>
        <w:rPr>
          <w:b/>
          <w:sz w:val="20"/>
          <w:u w:val="single"/>
        </w:rPr>
      </w:pPr>
      <w:r>
        <w:rPr>
          <w:sz w:val="16"/>
          <w:szCs w:val="16"/>
        </w:rPr>
        <w:t>Biochemistry</w:t>
      </w:r>
    </w:p>
    <w:p w:rsidR="001D3380" w:rsidRPr="001D3380" w:rsidRDefault="001D3380" w:rsidP="00BB1403">
      <w:pPr>
        <w:pStyle w:val="ListParagraph"/>
        <w:numPr>
          <w:ilvl w:val="0"/>
          <w:numId w:val="12"/>
        </w:numPr>
        <w:spacing w:after="0"/>
        <w:rPr>
          <w:b/>
          <w:sz w:val="20"/>
          <w:u w:val="single"/>
        </w:rPr>
      </w:pPr>
      <w:r>
        <w:rPr>
          <w:sz w:val="16"/>
        </w:rPr>
        <w:t>Biology</w:t>
      </w:r>
    </w:p>
    <w:p w:rsidR="001D3380" w:rsidRPr="001D3380" w:rsidRDefault="001D3380" w:rsidP="00BB1403">
      <w:pPr>
        <w:pStyle w:val="ListParagraph"/>
        <w:numPr>
          <w:ilvl w:val="0"/>
          <w:numId w:val="12"/>
        </w:numPr>
        <w:spacing w:after="0"/>
        <w:rPr>
          <w:b/>
          <w:sz w:val="20"/>
          <w:u w:val="single"/>
        </w:rPr>
      </w:pPr>
      <w:r>
        <w:rPr>
          <w:sz w:val="16"/>
        </w:rPr>
        <w:t>Chemistry</w:t>
      </w:r>
    </w:p>
    <w:p w:rsidR="001D3380" w:rsidRPr="001D3380" w:rsidRDefault="001D3380" w:rsidP="00BB1403">
      <w:pPr>
        <w:pStyle w:val="ListParagraph"/>
        <w:numPr>
          <w:ilvl w:val="0"/>
          <w:numId w:val="12"/>
        </w:numPr>
        <w:spacing w:after="0"/>
        <w:rPr>
          <w:b/>
          <w:sz w:val="20"/>
          <w:u w:val="single"/>
        </w:rPr>
      </w:pPr>
      <w:r>
        <w:rPr>
          <w:sz w:val="16"/>
        </w:rPr>
        <w:t>Earth and Atmospheric Sciences</w:t>
      </w:r>
    </w:p>
    <w:p w:rsidR="001D3380" w:rsidRPr="001D3380" w:rsidRDefault="001D3380" w:rsidP="00BB1403">
      <w:pPr>
        <w:pStyle w:val="ListParagraph"/>
        <w:numPr>
          <w:ilvl w:val="0"/>
          <w:numId w:val="12"/>
        </w:numPr>
        <w:spacing w:after="0"/>
        <w:rPr>
          <w:b/>
          <w:sz w:val="20"/>
          <w:u w:val="single"/>
        </w:rPr>
      </w:pPr>
      <w:r>
        <w:rPr>
          <w:sz w:val="16"/>
        </w:rPr>
        <w:t>Mathematics</w:t>
      </w:r>
    </w:p>
    <w:p w:rsidR="001D3380" w:rsidRPr="001D3380" w:rsidRDefault="001D3380" w:rsidP="00BB1403">
      <w:pPr>
        <w:pStyle w:val="ListParagraph"/>
        <w:numPr>
          <w:ilvl w:val="0"/>
          <w:numId w:val="12"/>
        </w:numPr>
        <w:spacing w:after="0"/>
        <w:rPr>
          <w:sz w:val="16"/>
          <w:szCs w:val="16"/>
        </w:rPr>
      </w:pPr>
      <w:r w:rsidRPr="001D3380">
        <w:rPr>
          <w:sz w:val="16"/>
          <w:szCs w:val="16"/>
        </w:rPr>
        <w:t>Neuroscience</w:t>
      </w:r>
    </w:p>
    <w:p w:rsidR="001D3380" w:rsidRPr="001D3380" w:rsidRDefault="001D3380" w:rsidP="00BB1403">
      <w:pPr>
        <w:pStyle w:val="ListParagraph"/>
        <w:numPr>
          <w:ilvl w:val="0"/>
          <w:numId w:val="12"/>
        </w:numPr>
        <w:spacing w:after="0"/>
        <w:rPr>
          <w:sz w:val="16"/>
          <w:szCs w:val="16"/>
        </w:rPr>
      </w:pPr>
      <w:r w:rsidRPr="001D3380">
        <w:rPr>
          <w:sz w:val="16"/>
          <w:szCs w:val="16"/>
        </w:rPr>
        <w:t>Physics</w:t>
      </w:r>
    </w:p>
    <w:p w:rsidR="001D3380" w:rsidRPr="00F5546F" w:rsidRDefault="001D3380" w:rsidP="00F5546F">
      <w:pPr>
        <w:pStyle w:val="ListParagraph"/>
        <w:numPr>
          <w:ilvl w:val="0"/>
          <w:numId w:val="12"/>
        </w:numPr>
        <w:spacing w:after="0"/>
        <w:rPr>
          <w:sz w:val="16"/>
          <w:szCs w:val="16"/>
        </w:rPr>
      </w:pPr>
      <w:r w:rsidRPr="001D3380">
        <w:rPr>
          <w:sz w:val="16"/>
          <w:szCs w:val="16"/>
        </w:rPr>
        <w:t>Psychology</w:t>
      </w:r>
    </w:p>
    <w:p w:rsidR="001D3380" w:rsidRDefault="001D3380" w:rsidP="001D3380">
      <w:pPr>
        <w:spacing w:after="0"/>
        <w:ind w:left="360"/>
        <w:rPr>
          <w:b/>
          <w:sz w:val="16"/>
          <w:szCs w:val="16"/>
          <w:u w:val="single"/>
        </w:rPr>
      </w:pPr>
      <w:r w:rsidRPr="001D3380">
        <w:rPr>
          <w:b/>
          <w:sz w:val="16"/>
          <w:szCs w:val="16"/>
          <w:u w:val="single"/>
        </w:rPr>
        <w:t>PREPROFESSIONAL PROGRAMS</w:t>
      </w:r>
      <w:r>
        <w:rPr>
          <w:b/>
          <w:sz w:val="16"/>
          <w:szCs w:val="16"/>
          <w:u w:val="single"/>
        </w:rPr>
        <w:t xml:space="preserve">  </w:t>
      </w:r>
    </w:p>
    <w:p w:rsidR="001D3380" w:rsidRPr="001D3380" w:rsidRDefault="001D3380" w:rsidP="00BB1403">
      <w:pPr>
        <w:pStyle w:val="ListParagraph"/>
        <w:numPr>
          <w:ilvl w:val="0"/>
          <w:numId w:val="12"/>
        </w:numPr>
        <w:spacing w:after="0"/>
        <w:rPr>
          <w:b/>
          <w:sz w:val="20"/>
          <w:u w:val="single"/>
        </w:rPr>
      </w:pPr>
      <w:r>
        <w:rPr>
          <w:sz w:val="16"/>
        </w:rPr>
        <w:t>Pre-Health</w:t>
      </w:r>
    </w:p>
    <w:p w:rsidR="001D3380" w:rsidRPr="001D3380" w:rsidRDefault="001D3380" w:rsidP="00BB1403">
      <w:pPr>
        <w:pStyle w:val="ListParagraph"/>
        <w:numPr>
          <w:ilvl w:val="0"/>
          <w:numId w:val="12"/>
        </w:numPr>
        <w:spacing w:after="0"/>
        <w:rPr>
          <w:b/>
          <w:sz w:val="20"/>
          <w:u w:val="single"/>
        </w:rPr>
      </w:pPr>
      <w:r>
        <w:rPr>
          <w:sz w:val="16"/>
        </w:rPr>
        <w:t>Pre-Law</w:t>
      </w:r>
    </w:p>
    <w:p w:rsidR="001D3380" w:rsidRPr="001D3380" w:rsidRDefault="001D3380" w:rsidP="00BB1403">
      <w:pPr>
        <w:pStyle w:val="ListParagraph"/>
        <w:numPr>
          <w:ilvl w:val="0"/>
          <w:numId w:val="12"/>
        </w:numPr>
        <w:spacing w:after="0"/>
        <w:rPr>
          <w:b/>
          <w:sz w:val="20"/>
          <w:u w:val="single"/>
        </w:rPr>
      </w:pPr>
      <w:r>
        <w:rPr>
          <w:sz w:val="16"/>
        </w:rPr>
        <w:t>Pre-Teaching</w:t>
      </w:r>
    </w:p>
    <w:p w:rsidR="004E074A" w:rsidRPr="004E074A" w:rsidRDefault="004E074A" w:rsidP="001D3380">
      <w:pPr>
        <w:pStyle w:val="ListParagraph"/>
        <w:spacing w:after="0"/>
        <w:rPr>
          <w:b/>
          <w:sz w:val="20"/>
          <w:u w:val="single"/>
        </w:rPr>
      </w:pPr>
    </w:p>
    <w:p w:rsidR="00BB1403" w:rsidRPr="00BB1403" w:rsidRDefault="00BB1403" w:rsidP="004E074A">
      <w:pPr>
        <w:pStyle w:val="ListParagraph"/>
        <w:numPr>
          <w:ilvl w:val="0"/>
          <w:numId w:val="12"/>
        </w:numPr>
        <w:spacing w:after="0" w:line="240" w:lineRule="auto"/>
        <w:ind w:left="0"/>
        <w:sectPr w:rsidR="00BB1403" w:rsidRPr="00BB1403" w:rsidSect="00BB1403">
          <w:type w:val="continuous"/>
          <w:pgSz w:w="12240" w:h="15840"/>
          <w:pgMar w:top="720" w:right="720" w:bottom="720" w:left="720" w:header="720" w:footer="720" w:gutter="0"/>
          <w:cols w:num="4" w:space="720"/>
          <w:docGrid w:linePitch="360"/>
        </w:sectPr>
      </w:pPr>
    </w:p>
    <w:p w:rsidR="00E277B6" w:rsidRPr="00EA368F" w:rsidRDefault="00BD03FE" w:rsidP="004E074A">
      <w:pPr>
        <w:spacing w:after="0" w:line="240" w:lineRule="auto"/>
        <w:rPr>
          <w:b/>
          <w:i/>
        </w:rPr>
      </w:pPr>
      <w:r w:rsidRPr="00D02ECD">
        <w:rPr>
          <w:b/>
          <w:i/>
        </w:rPr>
        <w:t xml:space="preserve">For more information, </w:t>
      </w:r>
      <w:r w:rsidR="00673EC4">
        <w:rPr>
          <w:b/>
          <w:i/>
        </w:rPr>
        <w:t>visi</w:t>
      </w:r>
      <w:r w:rsidR="009C6989">
        <w:rPr>
          <w:b/>
          <w:i/>
        </w:rPr>
        <w:t>t</w:t>
      </w:r>
      <w:r w:rsidR="00673EC4">
        <w:rPr>
          <w:b/>
          <w:i/>
        </w:rPr>
        <w:t xml:space="preserve"> </w:t>
      </w:r>
      <w:r w:rsidR="009C6989">
        <w:rPr>
          <w:b/>
          <w:i/>
        </w:rPr>
        <w:t xml:space="preserve"> </w:t>
      </w:r>
      <w:r w:rsidR="004E074A">
        <w:rPr>
          <w:b/>
          <w:i/>
          <w:u w:val="single"/>
        </w:rPr>
        <w:t>admissions.gatech.edu</w:t>
      </w:r>
      <w:r w:rsidRPr="00D020AD">
        <w:rPr>
          <w:b/>
          <w:i/>
          <w:sz w:val="24"/>
        </w:rPr>
        <w:t xml:space="preserve">. </w:t>
      </w:r>
    </w:p>
    <w:p w:rsidR="008C61D5" w:rsidRPr="00F5546F" w:rsidRDefault="006F5190" w:rsidP="00D020AD">
      <w:pPr>
        <w:pStyle w:val="Footer"/>
        <w:rPr>
          <w:rFonts w:ascii="Arial" w:hAnsi="Arial" w:cs="Arial"/>
          <w:b/>
          <w:color w:val="222222"/>
          <w:sz w:val="16"/>
          <w:szCs w:val="18"/>
          <w:u w:val="single"/>
        </w:rPr>
      </w:pPr>
      <w:r w:rsidRPr="00D02ECD">
        <w:rPr>
          <w:rFonts w:ascii="Arial" w:hAnsi="Arial" w:cs="Arial"/>
          <w:b/>
          <w:color w:val="222222"/>
          <w:sz w:val="16"/>
          <w:szCs w:val="18"/>
          <w:u w:val="single"/>
        </w:rPr>
        <w:t>Key:</w:t>
      </w:r>
      <w:r w:rsidR="00F5546F">
        <w:rPr>
          <w:rFonts w:ascii="Arial" w:hAnsi="Arial" w:cs="Arial"/>
          <w:b/>
          <w:color w:val="222222"/>
          <w:sz w:val="16"/>
          <w:szCs w:val="18"/>
          <w:u w:val="single"/>
        </w:rPr>
        <w:t xml:space="preserve"> </w:t>
      </w:r>
      <w:r w:rsidR="004A4F34" w:rsidRPr="004A4F34">
        <w:rPr>
          <w:sz w:val="18"/>
        </w:rPr>
        <w:t xml:space="preserve">Statement/Statistics taken directly from </w:t>
      </w:r>
      <w:r w:rsidR="004E074A">
        <w:rPr>
          <w:sz w:val="18"/>
        </w:rPr>
        <w:t>the Ge</w:t>
      </w:r>
      <w:r w:rsidR="004E074A">
        <w:rPr>
          <w:i/>
          <w:sz w:val="18"/>
        </w:rPr>
        <w:t>orgia Tech</w:t>
      </w:r>
      <w:r w:rsidR="009F0AFB">
        <w:rPr>
          <w:i/>
          <w:sz w:val="18"/>
        </w:rPr>
        <w:t xml:space="preserve"> Admissions and Academics</w:t>
      </w:r>
      <w:r w:rsidR="0052422F">
        <w:rPr>
          <w:sz w:val="18"/>
        </w:rPr>
        <w:t xml:space="preserve"> Website. </w:t>
      </w:r>
      <w:r w:rsidR="005F147F">
        <w:rPr>
          <w:sz w:val="18"/>
          <w:u w:val="single"/>
        </w:rPr>
        <w:t>a</w:t>
      </w:r>
      <w:r w:rsidR="00EA368F">
        <w:rPr>
          <w:sz w:val="18"/>
          <w:u w:val="single"/>
        </w:rPr>
        <w:t>dmissions.gatech.edu/apply</w:t>
      </w:r>
    </w:p>
    <w:p w:rsidR="00D60602" w:rsidRPr="008C61D5" w:rsidRDefault="004A4F34" w:rsidP="00D020AD">
      <w:pPr>
        <w:pStyle w:val="Footer"/>
        <w:rPr>
          <w:sz w:val="18"/>
        </w:rPr>
      </w:pPr>
      <w:r>
        <w:rPr>
          <w:rFonts w:ascii="Arial" w:hAnsi="Arial" w:cs="Arial"/>
          <w:color w:val="222222"/>
          <w:sz w:val="16"/>
          <w:szCs w:val="18"/>
        </w:rPr>
        <w:t>_________________________________________________________________________________________________________________________</w:t>
      </w:r>
    </w:p>
    <w:p w:rsidR="006F5190" w:rsidRPr="00FB0EF0" w:rsidRDefault="00BD03FE" w:rsidP="008D6593">
      <w:pPr>
        <w:pStyle w:val="Footer"/>
        <w:rPr>
          <w:b/>
          <w:sz w:val="28"/>
        </w:rPr>
      </w:pPr>
      <w:r w:rsidRPr="00D02ECD">
        <w:rPr>
          <w:b/>
          <w:sz w:val="16"/>
        </w:rPr>
        <w:t xml:space="preserve">Precautionary Statement:  </w:t>
      </w:r>
      <w:r w:rsidRPr="00BC1546">
        <w:rPr>
          <w:sz w:val="16"/>
        </w:rPr>
        <w:t>Though the Grayson High School College and Career Center aims to provide accurate and up to date college admissions information, we understand that</w:t>
      </w:r>
      <w:r w:rsidR="00050693" w:rsidRPr="00BC1546">
        <w:rPr>
          <w:sz w:val="16"/>
        </w:rPr>
        <w:t xml:space="preserve"> the presented</w:t>
      </w:r>
      <w:r w:rsidRPr="00BC1546">
        <w:rPr>
          <w:sz w:val="16"/>
        </w:rPr>
        <w:t xml:space="preserve"> numerical figures and </w:t>
      </w:r>
      <w:r w:rsidR="00050693" w:rsidRPr="00BC1546">
        <w:rPr>
          <w:sz w:val="16"/>
        </w:rPr>
        <w:t>guidance statements obtained from college and universities and other unaffiliated resources are subject to change, and are solely a reflection of past admittance.  Therefore, we</w:t>
      </w:r>
      <w:r w:rsidR="006F5190" w:rsidRPr="00BC1546">
        <w:rPr>
          <w:sz w:val="16"/>
        </w:rPr>
        <w:t xml:space="preserve"> strongly</w:t>
      </w:r>
      <w:r w:rsidR="00050693" w:rsidRPr="00BC1546">
        <w:rPr>
          <w:sz w:val="16"/>
        </w:rPr>
        <w:t xml:space="preserve"> encourage you to take a proactive approach to your academic future by conducting further personal research in determining </w:t>
      </w:r>
      <w:r w:rsidR="008D6593">
        <w:rPr>
          <w:sz w:val="16"/>
        </w:rPr>
        <w:t>your next step.</w:t>
      </w:r>
      <w:r w:rsidR="00FB0EF0">
        <w:rPr>
          <w:sz w:val="16"/>
        </w:rPr>
        <w:tab/>
      </w:r>
      <w:r w:rsidR="00FB0EF0">
        <w:rPr>
          <w:sz w:val="16"/>
        </w:rPr>
        <w:tab/>
      </w:r>
      <w:r w:rsidR="00FB0EF0" w:rsidRPr="00FB0EF0">
        <w:rPr>
          <w:b/>
        </w:rPr>
        <w:t>REVISED 9-22-20</w:t>
      </w:r>
    </w:p>
    <w:sectPr w:rsidR="006F5190" w:rsidRPr="00FB0EF0" w:rsidSect="00BB140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94D" w:rsidRDefault="0042794D" w:rsidP="001F448A">
      <w:pPr>
        <w:spacing w:after="0" w:line="240" w:lineRule="auto"/>
      </w:pPr>
      <w:r>
        <w:separator/>
      </w:r>
    </w:p>
  </w:endnote>
  <w:endnote w:type="continuationSeparator" w:id="0">
    <w:p w:rsidR="0042794D" w:rsidRDefault="0042794D" w:rsidP="001F4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94D" w:rsidRDefault="0042794D" w:rsidP="001F448A">
      <w:pPr>
        <w:spacing w:after="0" w:line="240" w:lineRule="auto"/>
      </w:pPr>
      <w:r>
        <w:separator/>
      </w:r>
    </w:p>
  </w:footnote>
  <w:footnote w:type="continuationSeparator" w:id="0">
    <w:p w:rsidR="0042794D" w:rsidRDefault="0042794D" w:rsidP="001F44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6634F"/>
    <w:multiLevelType w:val="hybridMultilevel"/>
    <w:tmpl w:val="1C4CD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E7CD4"/>
    <w:multiLevelType w:val="hybridMultilevel"/>
    <w:tmpl w:val="43BA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A086F"/>
    <w:multiLevelType w:val="hybridMultilevel"/>
    <w:tmpl w:val="73143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127A25"/>
    <w:multiLevelType w:val="hybridMultilevel"/>
    <w:tmpl w:val="4E28D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947560"/>
    <w:multiLevelType w:val="hybridMultilevel"/>
    <w:tmpl w:val="55D43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D545D8"/>
    <w:multiLevelType w:val="hybridMultilevel"/>
    <w:tmpl w:val="5E44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A41ABF"/>
    <w:multiLevelType w:val="hybridMultilevel"/>
    <w:tmpl w:val="7ACA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6E1F71"/>
    <w:multiLevelType w:val="hybridMultilevel"/>
    <w:tmpl w:val="E6EE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EC4A3F"/>
    <w:multiLevelType w:val="multilevel"/>
    <w:tmpl w:val="4E26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094E4F"/>
    <w:multiLevelType w:val="hybridMultilevel"/>
    <w:tmpl w:val="CB72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301683"/>
    <w:multiLevelType w:val="hybridMultilevel"/>
    <w:tmpl w:val="B22E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F640C3"/>
    <w:multiLevelType w:val="hybridMultilevel"/>
    <w:tmpl w:val="6C3E127E"/>
    <w:lvl w:ilvl="0" w:tplc="E8DCDA1E">
      <w:start w:val="59"/>
      <w:numFmt w:val="bullet"/>
      <w:lvlText w:val=""/>
      <w:lvlJc w:val="left"/>
      <w:pPr>
        <w:ind w:left="387" w:hanging="360"/>
      </w:pPr>
      <w:rPr>
        <w:rFonts w:ascii="Symbol" w:eastAsiaTheme="minorHAnsi" w:hAnsi="Symbol" w:cs="Arial" w:hint="default"/>
      </w:rPr>
    </w:lvl>
    <w:lvl w:ilvl="1" w:tplc="04090003" w:tentative="1">
      <w:start w:val="1"/>
      <w:numFmt w:val="bullet"/>
      <w:lvlText w:val="o"/>
      <w:lvlJc w:val="left"/>
      <w:pPr>
        <w:ind w:left="1107" w:hanging="360"/>
      </w:pPr>
      <w:rPr>
        <w:rFonts w:ascii="Courier New" w:hAnsi="Courier New" w:cs="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cs="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cs="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12" w15:restartNumberingAfterBreak="0">
    <w:nsid w:val="7B9556BD"/>
    <w:multiLevelType w:val="hybridMultilevel"/>
    <w:tmpl w:val="68588476"/>
    <w:lvl w:ilvl="0" w:tplc="E8DCDA1E">
      <w:start w:val="59"/>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8"/>
  </w:num>
  <w:num w:numId="5">
    <w:abstractNumId w:val="7"/>
  </w:num>
  <w:num w:numId="6">
    <w:abstractNumId w:val="1"/>
  </w:num>
  <w:num w:numId="7">
    <w:abstractNumId w:val="4"/>
  </w:num>
  <w:num w:numId="8">
    <w:abstractNumId w:val="6"/>
  </w:num>
  <w:num w:numId="9">
    <w:abstractNumId w:val="2"/>
  </w:num>
  <w:num w:numId="10">
    <w:abstractNumId w:val="5"/>
  </w:num>
  <w:num w:numId="11">
    <w:abstractNumId w:val="9"/>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073"/>
    <w:rsid w:val="00030C67"/>
    <w:rsid w:val="00050693"/>
    <w:rsid w:val="00060B28"/>
    <w:rsid w:val="000619D6"/>
    <w:rsid w:val="0006272E"/>
    <w:rsid w:val="00067C8E"/>
    <w:rsid w:val="00072AE3"/>
    <w:rsid w:val="00075151"/>
    <w:rsid w:val="000A2E73"/>
    <w:rsid w:val="000A408A"/>
    <w:rsid w:val="000A5F94"/>
    <w:rsid w:val="001238E5"/>
    <w:rsid w:val="00192CCD"/>
    <w:rsid w:val="00195050"/>
    <w:rsid w:val="001D0134"/>
    <w:rsid w:val="001D3380"/>
    <w:rsid w:val="001E1184"/>
    <w:rsid w:val="001E3726"/>
    <w:rsid w:val="001E77A3"/>
    <w:rsid w:val="001F448A"/>
    <w:rsid w:val="00262054"/>
    <w:rsid w:val="002D3FE2"/>
    <w:rsid w:val="002F2578"/>
    <w:rsid w:val="0032292F"/>
    <w:rsid w:val="00350D93"/>
    <w:rsid w:val="003712F3"/>
    <w:rsid w:val="003762CE"/>
    <w:rsid w:val="0037739D"/>
    <w:rsid w:val="003F21C7"/>
    <w:rsid w:val="00413A91"/>
    <w:rsid w:val="004242B2"/>
    <w:rsid w:val="00424412"/>
    <w:rsid w:val="0042794D"/>
    <w:rsid w:val="00427A29"/>
    <w:rsid w:val="004404A5"/>
    <w:rsid w:val="00470486"/>
    <w:rsid w:val="004A4F34"/>
    <w:rsid w:val="004C48F5"/>
    <w:rsid w:val="004C656C"/>
    <w:rsid w:val="004D226E"/>
    <w:rsid w:val="004E074A"/>
    <w:rsid w:val="00505952"/>
    <w:rsid w:val="00513AF4"/>
    <w:rsid w:val="0052422F"/>
    <w:rsid w:val="00535E26"/>
    <w:rsid w:val="005362A1"/>
    <w:rsid w:val="00572236"/>
    <w:rsid w:val="00580871"/>
    <w:rsid w:val="005A522D"/>
    <w:rsid w:val="005A53B5"/>
    <w:rsid w:val="005B7565"/>
    <w:rsid w:val="005F147F"/>
    <w:rsid w:val="00650E30"/>
    <w:rsid w:val="0066726A"/>
    <w:rsid w:val="00673EC4"/>
    <w:rsid w:val="006F5190"/>
    <w:rsid w:val="006F67F9"/>
    <w:rsid w:val="00716C4A"/>
    <w:rsid w:val="0076399F"/>
    <w:rsid w:val="00777C19"/>
    <w:rsid w:val="007860F3"/>
    <w:rsid w:val="0078730A"/>
    <w:rsid w:val="007C5A36"/>
    <w:rsid w:val="007D7D65"/>
    <w:rsid w:val="007F37BA"/>
    <w:rsid w:val="00824306"/>
    <w:rsid w:val="0083114B"/>
    <w:rsid w:val="00842070"/>
    <w:rsid w:val="00852C86"/>
    <w:rsid w:val="00871C59"/>
    <w:rsid w:val="00872D80"/>
    <w:rsid w:val="00891ECC"/>
    <w:rsid w:val="008B42E2"/>
    <w:rsid w:val="008C61D5"/>
    <w:rsid w:val="008D6593"/>
    <w:rsid w:val="008E0084"/>
    <w:rsid w:val="008E0469"/>
    <w:rsid w:val="00907D96"/>
    <w:rsid w:val="009110B2"/>
    <w:rsid w:val="0094794C"/>
    <w:rsid w:val="009C1CDA"/>
    <w:rsid w:val="009C54FE"/>
    <w:rsid w:val="009C6989"/>
    <w:rsid w:val="009F0AFB"/>
    <w:rsid w:val="009F2869"/>
    <w:rsid w:val="00A241E0"/>
    <w:rsid w:val="00A61444"/>
    <w:rsid w:val="00A94D8B"/>
    <w:rsid w:val="00AC1225"/>
    <w:rsid w:val="00AC5E3C"/>
    <w:rsid w:val="00AD4ADB"/>
    <w:rsid w:val="00B76073"/>
    <w:rsid w:val="00B83CAF"/>
    <w:rsid w:val="00B9326D"/>
    <w:rsid w:val="00BB1403"/>
    <w:rsid w:val="00BC1546"/>
    <w:rsid w:val="00BD03FE"/>
    <w:rsid w:val="00C14B3E"/>
    <w:rsid w:val="00C170DD"/>
    <w:rsid w:val="00C23B33"/>
    <w:rsid w:val="00C33259"/>
    <w:rsid w:val="00C67253"/>
    <w:rsid w:val="00C76069"/>
    <w:rsid w:val="00C9284A"/>
    <w:rsid w:val="00CC60BF"/>
    <w:rsid w:val="00CD6B80"/>
    <w:rsid w:val="00CF42A9"/>
    <w:rsid w:val="00D020AD"/>
    <w:rsid w:val="00D02ECD"/>
    <w:rsid w:val="00D56A09"/>
    <w:rsid w:val="00D6024D"/>
    <w:rsid w:val="00D60602"/>
    <w:rsid w:val="00D74058"/>
    <w:rsid w:val="00DB038C"/>
    <w:rsid w:val="00DC15E2"/>
    <w:rsid w:val="00DF3253"/>
    <w:rsid w:val="00E033EA"/>
    <w:rsid w:val="00E119BF"/>
    <w:rsid w:val="00E20722"/>
    <w:rsid w:val="00E277B6"/>
    <w:rsid w:val="00E302A6"/>
    <w:rsid w:val="00E378CA"/>
    <w:rsid w:val="00E81C9B"/>
    <w:rsid w:val="00E84E12"/>
    <w:rsid w:val="00E858E8"/>
    <w:rsid w:val="00EA368F"/>
    <w:rsid w:val="00EB0816"/>
    <w:rsid w:val="00EE6159"/>
    <w:rsid w:val="00EF3E63"/>
    <w:rsid w:val="00F137BB"/>
    <w:rsid w:val="00F439DB"/>
    <w:rsid w:val="00F5546F"/>
    <w:rsid w:val="00F755D7"/>
    <w:rsid w:val="00FB0EF0"/>
    <w:rsid w:val="00FE0425"/>
    <w:rsid w:val="00FE1666"/>
    <w:rsid w:val="00FE5A4A"/>
    <w:rsid w:val="00FF0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93137E"/>
  <w15:docId w15:val="{7E836EE9-4EDC-489C-916D-47EA847DC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6073"/>
    <w:rPr>
      <w:b/>
      <w:bCs/>
      <w:i w:val="0"/>
      <w:iCs w:val="0"/>
    </w:rPr>
  </w:style>
  <w:style w:type="table" w:styleId="TableGrid">
    <w:name w:val="Table Grid"/>
    <w:basedOn w:val="TableNormal"/>
    <w:uiPriority w:val="59"/>
    <w:rsid w:val="00B76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F42A9"/>
    <w:pPr>
      <w:spacing w:after="360"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4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48A"/>
  </w:style>
  <w:style w:type="paragraph" w:styleId="Footer">
    <w:name w:val="footer"/>
    <w:basedOn w:val="Normal"/>
    <w:link w:val="FooterChar"/>
    <w:uiPriority w:val="99"/>
    <w:unhideWhenUsed/>
    <w:rsid w:val="001F4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48A"/>
  </w:style>
  <w:style w:type="paragraph" w:styleId="ListParagraph">
    <w:name w:val="List Paragraph"/>
    <w:basedOn w:val="Normal"/>
    <w:uiPriority w:val="34"/>
    <w:qFormat/>
    <w:rsid w:val="003F21C7"/>
    <w:pPr>
      <w:ind w:left="720"/>
      <w:contextualSpacing/>
    </w:pPr>
  </w:style>
  <w:style w:type="character" w:styleId="Hyperlink">
    <w:name w:val="Hyperlink"/>
    <w:basedOn w:val="DefaultParagraphFont"/>
    <w:uiPriority w:val="99"/>
    <w:unhideWhenUsed/>
    <w:rsid w:val="00BD03FE"/>
    <w:rPr>
      <w:color w:val="0000FF" w:themeColor="hyperlink"/>
      <w:u w:val="single"/>
    </w:rPr>
  </w:style>
  <w:style w:type="paragraph" w:styleId="BalloonText">
    <w:name w:val="Balloon Text"/>
    <w:basedOn w:val="Normal"/>
    <w:link w:val="BalloonTextChar"/>
    <w:uiPriority w:val="99"/>
    <w:semiHidden/>
    <w:unhideWhenUsed/>
    <w:rsid w:val="005A5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3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78430">
      <w:bodyDiv w:val="1"/>
      <w:marLeft w:val="0"/>
      <w:marRight w:val="0"/>
      <w:marTop w:val="0"/>
      <w:marBottom w:val="0"/>
      <w:divBdr>
        <w:top w:val="none" w:sz="0" w:space="0" w:color="auto"/>
        <w:left w:val="none" w:sz="0" w:space="0" w:color="auto"/>
        <w:bottom w:val="none" w:sz="0" w:space="0" w:color="auto"/>
        <w:right w:val="none" w:sz="0" w:space="0" w:color="auto"/>
      </w:divBdr>
      <w:divsChild>
        <w:div w:id="697126252">
          <w:marLeft w:val="0"/>
          <w:marRight w:val="0"/>
          <w:marTop w:val="0"/>
          <w:marBottom w:val="0"/>
          <w:divBdr>
            <w:top w:val="none" w:sz="0" w:space="0" w:color="auto"/>
            <w:left w:val="none" w:sz="0" w:space="0" w:color="auto"/>
            <w:bottom w:val="none" w:sz="0" w:space="0" w:color="auto"/>
            <w:right w:val="none" w:sz="0" w:space="0" w:color="auto"/>
          </w:divBdr>
          <w:divsChild>
            <w:div w:id="444429778">
              <w:marLeft w:val="0"/>
              <w:marRight w:val="0"/>
              <w:marTop w:val="0"/>
              <w:marBottom w:val="0"/>
              <w:divBdr>
                <w:top w:val="none" w:sz="0" w:space="0" w:color="auto"/>
                <w:left w:val="none" w:sz="0" w:space="0" w:color="auto"/>
                <w:bottom w:val="none" w:sz="0" w:space="0" w:color="auto"/>
                <w:right w:val="none" w:sz="0" w:space="0" w:color="auto"/>
              </w:divBdr>
              <w:divsChild>
                <w:div w:id="1538816850">
                  <w:marLeft w:val="0"/>
                  <w:marRight w:val="0"/>
                  <w:marTop w:val="0"/>
                  <w:marBottom w:val="0"/>
                  <w:divBdr>
                    <w:top w:val="none" w:sz="0" w:space="0" w:color="auto"/>
                    <w:left w:val="none" w:sz="0" w:space="0" w:color="auto"/>
                    <w:bottom w:val="none" w:sz="0" w:space="0" w:color="auto"/>
                    <w:right w:val="none" w:sz="0" w:space="0" w:color="auto"/>
                  </w:divBdr>
                  <w:divsChild>
                    <w:div w:id="1088504672">
                      <w:marLeft w:val="0"/>
                      <w:marRight w:val="0"/>
                      <w:marTop w:val="0"/>
                      <w:marBottom w:val="0"/>
                      <w:divBdr>
                        <w:top w:val="none" w:sz="0" w:space="0" w:color="auto"/>
                        <w:left w:val="none" w:sz="0" w:space="0" w:color="auto"/>
                        <w:bottom w:val="none" w:sz="0" w:space="0" w:color="auto"/>
                        <w:right w:val="none" w:sz="0" w:space="0" w:color="auto"/>
                      </w:divBdr>
                      <w:divsChild>
                        <w:div w:id="1290625182">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1864981021">
                                  <w:marLeft w:val="0"/>
                                  <w:marRight w:val="0"/>
                                  <w:marTop w:val="0"/>
                                  <w:marBottom w:val="0"/>
                                  <w:divBdr>
                                    <w:top w:val="none" w:sz="0" w:space="0" w:color="auto"/>
                                    <w:left w:val="none" w:sz="0" w:space="0" w:color="auto"/>
                                    <w:bottom w:val="none" w:sz="0" w:space="0" w:color="auto"/>
                                    <w:right w:val="none" w:sz="0" w:space="0" w:color="auto"/>
                                  </w:divBdr>
                                  <w:divsChild>
                                    <w:div w:id="196939703">
                                      <w:marLeft w:val="0"/>
                                      <w:marRight w:val="0"/>
                                      <w:marTop w:val="0"/>
                                      <w:marBottom w:val="0"/>
                                      <w:divBdr>
                                        <w:top w:val="none" w:sz="0" w:space="0" w:color="auto"/>
                                        <w:left w:val="none" w:sz="0" w:space="0" w:color="auto"/>
                                        <w:bottom w:val="none" w:sz="0" w:space="0" w:color="auto"/>
                                        <w:right w:val="none" w:sz="0" w:space="0" w:color="auto"/>
                                      </w:divBdr>
                                      <w:divsChild>
                                        <w:div w:id="1452746895">
                                          <w:marLeft w:val="0"/>
                                          <w:marRight w:val="0"/>
                                          <w:marTop w:val="0"/>
                                          <w:marBottom w:val="0"/>
                                          <w:divBdr>
                                            <w:top w:val="none" w:sz="0" w:space="0" w:color="auto"/>
                                            <w:left w:val="none" w:sz="0" w:space="0" w:color="auto"/>
                                            <w:bottom w:val="none" w:sz="0" w:space="0" w:color="auto"/>
                                            <w:right w:val="none" w:sz="0" w:space="0" w:color="auto"/>
                                          </w:divBdr>
                                          <w:divsChild>
                                            <w:div w:id="1651136604">
                                              <w:marLeft w:val="0"/>
                                              <w:marRight w:val="0"/>
                                              <w:marTop w:val="0"/>
                                              <w:marBottom w:val="0"/>
                                              <w:divBdr>
                                                <w:top w:val="none" w:sz="0" w:space="0" w:color="auto"/>
                                                <w:left w:val="none" w:sz="0" w:space="0" w:color="auto"/>
                                                <w:bottom w:val="none" w:sz="0" w:space="0" w:color="auto"/>
                                                <w:right w:val="none" w:sz="0" w:space="0" w:color="auto"/>
                                              </w:divBdr>
                                              <w:divsChild>
                                                <w:div w:id="183024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4437043">
      <w:bodyDiv w:val="1"/>
      <w:marLeft w:val="0"/>
      <w:marRight w:val="0"/>
      <w:marTop w:val="0"/>
      <w:marBottom w:val="0"/>
      <w:divBdr>
        <w:top w:val="none" w:sz="0" w:space="0" w:color="auto"/>
        <w:left w:val="none" w:sz="0" w:space="0" w:color="auto"/>
        <w:bottom w:val="none" w:sz="0" w:space="0" w:color="auto"/>
        <w:right w:val="none" w:sz="0" w:space="0" w:color="auto"/>
      </w:divBdr>
      <w:divsChild>
        <w:div w:id="1893883166">
          <w:marLeft w:val="0"/>
          <w:marRight w:val="0"/>
          <w:marTop w:val="0"/>
          <w:marBottom w:val="0"/>
          <w:divBdr>
            <w:top w:val="none" w:sz="0" w:space="0" w:color="auto"/>
            <w:left w:val="none" w:sz="0" w:space="0" w:color="auto"/>
            <w:bottom w:val="none" w:sz="0" w:space="0" w:color="auto"/>
            <w:right w:val="none" w:sz="0" w:space="0" w:color="auto"/>
          </w:divBdr>
          <w:divsChild>
            <w:div w:id="1861578716">
              <w:marLeft w:val="0"/>
              <w:marRight w:val="0"/>
              <w:marTop w:val="0"/>
              <w:marBottom w:val="0"/>
              <w:divBdr>
                <w:top w:val="none" w:sz="0" w:space="0" w:color="auto"/>
                <w:left w:val="none" w:sz="0" w:space="0" w:color="auto"/>
                <w:bottom w:val="none" w:sz="0" w:space="0" w:color="auto"/>
                <w:right w:val="none" w:sz="0" w:space="0" w:color="auto"/>
              </w:divBdr>
              <w:divsChild>
                <w:div w:id="1343817121">
                  <w:marLeft w:val="0"/>
                  <w:marRight w:val="0"/>
                  <w:marTop w:val="0"/>
                  <w:marBottom w:val="0"/>
                  <w:divBdr>
                    <w:top w:val="none" w:sz="0" w:space="0" w:color="auto"/>
                    <w:left w:val="none" w:sz="0" w:space="0" w:color="auto"/>
                    <w:bottom w:val="none" w:sz="0" w:space="0" w:color="auto"/>
                    <w:right w:val="none" w:sz="0" w:space="0" w:color="auto"/>
                  </w:divBdr>
                  <w:divsChild>
                    <w:div w:id="1901551188">
                      <w:marLeft w:val="0"/>
                      <w:marRight w:val="0"/>
                      <w:marTop w:val="0"/>
                      <w:marBottom w:val="0"/>
                      <w:divBdr>
                        <w:top w:val="none" w:sz="0" w:space="0" w:color="auto"/>
                        <w:left w:val="none" w:sz="0" w:space="0" w:color="auto"/>
                        <w:bottom w:val="none" w:sz="0" w:space="0" w:color="auto"/>
                        <w:right w:val="none" w:sz="0" w:space="0" w:color="auto"/>
                      </w:divBdr>
                      <w:divsChild>
                        <w:div w:id="790243681">
                          <w:marLeft w:val="0"/>
                          <w:marRight w:val="0"/>
                          <w:marTop w:val="0"/>
                          <w:marBottom w:val="0"/>
                          <w:divBdr>
                            <w:top w:val="none" w:sz="0" w:space="0" w:color="auto"/>
                            <w:left w:val="none" w:sz="0" w:space="0" w:color="auto"/>
                            <w:bottom w:val="none" w:sz="0" w:space="0" w:color="auto"/>
                            <w:right w:val="none" w:sz="0" w:space="0" w:color="auto"/>
                          </w:divBdr>
                          <w:divsChild>
                            <w:div w:id="232860920">
                              <w:marLeft w:val="0"/>
                              <w:marRight w:val="0"/>
                              <w:marTop w:val="0"/>
                              <w:marBottom w:val="0"/>
                              <w:divBdr>
                                <w:top w:val="none" w:sz="0" w:space="0" w:color="auto"/>
                                <w:left w:val="none" w:sz="0" w:space="0" w:color="auto"/>
                                <w:bottom w:val="none" w:sz="0" w:space="0" w:color="auto"/>
                                <w:right w:val="none" w:sz="0" w:space="0" w:color="auto"/>
                              </w:divBdr>
                              <w:divsChild>
                                <w:div w:id="1326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961475">
      <w:bodyDiv w:val="1"/>
      <w:marLeft w:val="0"/>
      <w:marRight w:val="0"/>
      <w:marTop w:val="0"/>
      <w:marBottom w:val="0"/>
      <w:divBdr>
        <w:top w:val="none" w:sz="0" w:space="0" w:color="auto"/>
        <w:left w:val="none" w:sz="0" w:space="0" w:color="auto"/>
        <w:bottom w:val="none" w:sz="0" w:space="0" w:color="auto"/>
        <w:right w:val="none" w:sz="0" w:space="0" w:color="auto"/>
      </w:divBdr>
      <w:divsChild>
        <w:div w:id="667752429">
          <w:marLeft w:val="0"/>
          <w:marRight w:val="0"/>
          <w:marTop w:val="0"/>
          <w:marBottom w:val="0"/>
          <w:divBdr>
            <w:top w:val="none" w:sz="0" w:space="0" w:color="auto"/>
            <w:left w:val="none" w:sz="0" w:space="0" w:color="auto"/>
            <w:bottom w:val="none" w:sz="0" w:space="0" w:color="auto"/>
            <w:right w:val="none" w:sz="0" w:space="0" w:color="auto"/>
          </w:divBdr>
          <w:divsChild>
            <w:div w:id="194773156">
              <w:marLeft w:val="0"/>
              <w:marRight w:val="0"/>
              <w:marTop w:val="0"/>
              <w:marBottom w:val="0"/>
              <w:divBdr>
                <w:top w:val="none" w:sz="0" w:space="0" w:color="auto"/>
                <w:left w:val="none" w:sz="0" w:space="0" w:color="auto"/>
                <w:bottom w:val="none" w:sz="0" w:space="0" w:color="auto"/>
                <w:right w:val="none" w:sz="0" w:space="0" w:color="auto"/>
              </w:divBdr>
              <w:divsChild>
                <w:div w:id="1953323455">
                  <w:marLeft w:val="0"/>
                  <w:marRight w:val="0"/>
                  <w:marTop w:val="0"/>
                  <w:marBottom w:val="0"/>
                  <w:divBdr>
                    <w:top w:val="none" w:sz="0" w:space="0" w:color="auto"/>
                    <w:left w:val="none" w:sz="0" w:space="0" w:color="auto"/>
                    <w:bottom w:val="none" w:sz="0" w:space="0" w:color="auto"/>
                    <w:right w:val="none" w:sz="0" w:space="0" w:color="auto"/>
                  </w:divBdr>
                  <w:divsChild>
                    <w:div w:id="1765570411">
                      <w:marLeft w:val="0"/>
                      <w:marRight w:val="0"/>
                      <w:marTop w:val="0"/>
                      <w:marBottom w:val="0"/>
                      <w:divBdr>
                        <w:top w:val="none" w:sz="0" w:space="0" w:color="auto"/>
                        <w:left w:val="none" w:sz="0" w:space="0" w:color="auto"/>
                        <w:bottom w:val="none" w:sz="0" w:space="0" w:color="auto"/>
                        <w:right w:val="none" w:sz="0" w:space="0" w:color="auto"/>
                      </w:divBdr>
                      <w:divsChild>
                        <w:div w:id="1944334485">
                          <w:marLeft w:val="0"/>
                          <w:marRight w:val="0"/>
                          <w:marTop w:val="0"/>
                          <w:marBottom w:val="0"/>
                          <w:divBdr>
                            <w:top w:val="none" w:sz="0" w:space="0" w:color="auto"/>
                            <w:left w:val="none" w:sz="0" w:space="0" w:color="auto"/>
                            <w:bottom w:val="none" w:sz="0" w:space="0" w:color="auto"/>
                            <w:right w:val="none" w:sz="0" w:space="0" w:color="auto"/>
                          </w:divBdr>
                          <w:divsChild>
                            <w:div w:id="26488238">
                              <w:marLeft w:val="0"/>
                              <w:marRight w:val="0"/>
                              <w:marTop w:val="0"/>
                              <w:marBottom w:val="0"/>
                              <w:divBdr>
                                <w:top w:val="none" w:sz="0" w:space="0" w:color="auto"/>
                                <w:left w:val="none" w:sz="0" w:space="0" w:color="auto"/>
                                <w:bottom w:val="none" w:sz="0" w:space="0" w:color="auto"/>
                                <w:right w:val="none" w:sz="0" w:space="0" w:color="auto"/>
                              </w:divBdr>
                              <w:divsChild>
                                <w:div w:id="894320347">
                                  <w:marLeft w:val="0"/>
                                  <w:marRight w:val="0"/>
                                  <w:marTop w:val="0"/>
                                  <w:marBottom w:val="0"/>
                                  <w:divBdr>
                                    <w:top w:val="none" w:sz="0" w:space="0" w:color="auto"/>
                                    <w:left w:val="none" w:sz="0" w:space="0" w:color="auto"/>
                                    <w:bottom w:val="none" w:sz="0" w:space="0" w:color="auto"/>
                                    <w:right w:val="none" w:sz="0" w:space="0" w:color="auto"/>
                                  </w:divBdr>
                                  <w:divsChild>
                                    <w:div w:id="1460494311">
                                      <w:marLeft w:val="0"/>
                                      <w:marRight w:val="0"/>
                                      <w:marTop w:val="0"/>
                                      <w:marBottom w:val="0"/>
                                      <w:divBdr>
                                        <w:top w:val="none" w:sz="0" w:space="0" w:color="auto"/>
                                        <w:left w:val="none" w:sz="0" w:space="0" w:color="auto"/>
                                        <w:bottom w:val="none" w:sz="0" w:space="0" w:color="auto"/>
                                        <w:right w:val="none" w:sz="0" w:space="0" w:color="auto"/>
                                      </w:divBdr>
                                      <w:divsChild>
                                        <w:div w:id="17905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atalog.gatech.edu/students/ugrad/geninfo/advplacement.php"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E40B3-FDAF-421D-A7DB-F559321EE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Lake, Sondra</dc:creator>
  <cp:lastModifiedBy>Sondra Lake</cp:lastModifiedBy>
  <cp:revision>14</cp:revision>
  <cp:lastPrinted>2020-09-22T17:14:00Z</cp:lastPrinted>
  <dcterms:created xsi:type="dcterms:W3CDTF">2014-07-10T19:38:00Z</dcterms:created>
  <dcterms:modified xsi:type="dcterms:W3CDTF">2020-09-22T18:07:00Z</dcterms:modified>
</cp:coreProperties>
</file>