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Pr="00C675A9" w:rsidRDefault="00994ADD" w:rsidP="009375D1">
      <w:pPr>
        <w:tabs>
          <w:tab w:val="left" w:pos="1140"/>
          <w:tab w:val="left" w:pos="1335"/>
          <w:tab w:val="center" w:pos="5760"/>
        </w:tabs>
        <w:spacing w:after="0"/>
        <w:rPr>
          <w:noProof/>
          <w:sz w:val="20"/>
        </w:rPr>
      </w:pPr>
      <w:r>
        <w:rPr>
          <w:b/>
          <w:noProof/>
          <w:sz w:val="32"/>
        </w:rPr>
        <w:drawing>
          <wp:anchor distT="0" distB="0" distL="114300" distR="114300" simplePos="0" relativeHeight="251659264" behindDoc="1" locked="0" layoutInCell="1" allowOverlap="1">
            <wp:simplePos x="0" y="0"/>
            <wp:positionH relativeFrom="column">
              <wp:posOffset>6416856</wp:posOffset>
            </wp:positionH>
            <wp:positionV relativeFrom="paragraph">
              <wp:posOffset>-3810</wp:posOffset>
            </wp:positionV>
            <wp:extent cx="685800" cy="480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_Southwestern_State_University_428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480060"/>
                    </a:xfrm>
                    <a:prstGeom prst="rect">
                      <a:avLst/>
                    </a:prstGeom>
                  </pic:spPr>
                </pic:pic>
              </a:graphicData>
            </a:graphic>
            <wp14:sizeRelH relativeFrom="page">
              <wp14:pctWidth>0</wp14:pctWidth>
            </wp14:sizeRelH>
            <wp14:sizeRelV relativeFrom="page">
              <wp14:pctHeight>0</wp14:pctHeight>
            </wp14:sizeRelV>
          </wp:anchor>
        </w:drawing>
      </w:r>
      <w:r w:rsidR="009375D1" w:rsidRPr="009375D1">
        <w:rPr>
          <w:b/>
          <w:noProof/>
          <w:color w:val="D9D9D9" w:themeColor="background1" w:themeShade="D9"/>
          <w:sz w:val="32"/>
        </w:rPr>
        <w:drawing>
          <wp:anchor distT="0" distB="0" distL="114300" distR="114300" simplePos="0" relativeHeight="251658240" behindDoc="1" locked="0" layoutInCell="1" allowOverlap="1" wp14:anchorId="27C4FEA2" wp14:editId="4B694CD7">
            <wp:simplePos x="0" y="0"/>
            <wp:positionH relativeFrom="column">
              <wp:posOffset>0</wp:posOffset>
            </wp:positionH>
            <wp:positionV relativeFrom="paragraph">
              <wp:posOffset>-1905</wp:posOffset>
            </wp:positionV>
            <wp:extent cx="5334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ASouthwesternU_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C675A9">
        <w:rPr>
          <w:b/>
          <w:sz w:val="32"/>
        </w:rPr>
        <w:t xml:space="preserve">          </w:t>
      </w:r>
      <w:r>
        <w:rPr>
          <w:b/>
          <w:sz w:val="32"/>
        </w:rPr>
        <w:t xml:space="preserve">                                 </w:t>
      </w:r>
      <w:r w:rsidR="00C9284A">
        <w:rPr>
          <w:b/>
          <w:sz w:val="32"/>
        </w:rPr>
        <w:t xml:space="preserve">Georgia </w:t>
      </w:r>
      <w:r w:rsidR="009375D1">
        <w:rPr>
          <w:b/>
          <w:sz w:val="32"/>
        </w:rPr>
        <w:t>South</w:t>
      </w:r>
      <w:r w:rsidR="00810759">
        <w:rPr>
          <w:b/>
          <w:sz w:val="32"/>
        </w:rPr>
        <w:t>w</w:t>
      </w:r>
      <w:r w:rsidR="009375D1">
        <w:rPr>
          <w:b/>
          <w:sz w:val="32"/>
        </w:rPr>
        <w:t xml:space="preserve">estern </w:t>
      </w:r>
      <w:r w:rsidR="00EB0816">
        <w:rPr>
          <w:b/>
          <w:sz w:val="32"/>
        </w:rPr>
        <w:t>State University</w:t>
      </w:r>
      <w:r w:rsidR="009375D1">
        <w:rPr>
          <w:noProof/>
          <w:sz w:val="20"/>
        </w:rPr>
        <w:t xml:space="preserve">                                   </w:t>
      </w:r>
    </w:p>
    <w:p w:rsidR="00D020AD" w:rsidRPr="00D020AD" w:rsidRDefault="00B76073" w:rsidP="00D020AD">
      <w:pPr>
        <w:spacing w:after="0"/>
        <w:jc w:val="center"/>
        <w:rPr>
          <w:rFonts w:cs="Arial"/>
          <w:color w:val="222222"/>
          <w:sz w:val="20"/>
          <w:szCs w:val="20"/>
        </w:rPr>
      </w:pPr>
      <w:r w:rsidRPr="00D020AD">
        <w:rPr>
          <w:sz w:val="20"/>
          <w:szCs w:val="20"/>
        </w:rPr>
        <w:t>Office of Undergraduate Admissions</w:t>
      </w:r>
      <w:r w:rsidR="007C5A36">
        <w:rPr>
          <w:sz w:val="20"/>
          <w:szCs w:val="20"/>
          <w:lang w:val="en"/>
        </w:rPr>
        <w:t xml:space="preserve"> </w:t>
      </w:r>
      <w:r w:rsidR="00067C8E">
        <w:rPr>
          <w:sz w:val="20"/>
          <w:szCs w:val="20"/>
          <w:lang w:val="en"/>
        </w:rPr>
        <w:t xml:space="preserve">| </w:t>
      </w:r>
      <w:r w:rsidR="009375D1">
        <w:rPr>
          <w:sz w:val="20"/>
          <w:szCs w:val="20"/>
          <w:lang w:val="en"/>
        </w:rPr>
        <w:t>800 GSW Drive</w:t>
      </w:r>
      <w:r w:rsidR="00D020AD" w:rsidRPr="00D020AD">
        <w:rPr>
          <w:sz w:val="20"/>
          <w:szCs w:val="20"/>
          <w:lang w:val="en"/>
        </w:rPr>
        <w:t xml:space="preserve"> | </w:t>
      </w:r>
      <w:r w:rsidR="009375D1">
        <w:rPr>
          <w:sz w:val="20"/>
          <w:szCs w:val="20"/>
          <w:lang w:val="en"/>
        </w:rPr>
        <w:t>Americus, Georgia 31709</w:t>
      </w:r>
      <w:r w:rsidR="00D020AD" w:rsidRPr="00D020AD">
        <w:rPr>
          <w:rFonts w:cs="Arial"/>
          <w:color w:val="222222"/>
          <w:sz w:val="20"/>
          <w:szCs w:val="20"/>
        </w:rPr>
        <w:t xml:space="preserve"> | </w:t>
      </w:r>
      <w:r w:rsidR="00067C8E">
        <w:rPr>
          <w:rFonts w:cs="Arial"/>
          <w:color w:val="222222"/>
          <w:sz w:val="20"/>
          <w:szCs w:val="20"/>
        </w:rPr>
        <w:t xml:space="preserve">Phone: </w:t>
      </w:r>
      <w:r w:rsidR="009375D1">
        <w:rPr>
          <w:rFonts w:cs="Arial"/>
          <w:color w:val="222222"/>
          <w:sz w:val="20"/>
          <w:szCs w:val="20"/>
        </w:rPr>
        <w:t>800-338-0082</w:t>
      </w:r>
    </w:p>
    <w:p w:rsidR="00C675A9" w:rsidRPr="00C675A9" w:rsidRDefault="009375D1" w:rsidP="00D020AD">
      <w:pPr>
        <w:spacing w:after="0"/>
        <w:rPr>
          <w:rFonts w:cs="Arial"/>
          <w:b/>
          <w:color w:val="222222"/>
          <w:sz w:val="2"/>
          <w:szCs w:val="15"/>
        </w:rPr>
      </w:pPr>
      <w:r>
        <w:rPr>
          <w:rFonts w:cs="Arial"/>
          <w:b/>
          <w:color w:val="222222"/>
          <w:sz w:val="28"/>
          <w:szCs w:val="15"/>
        </w:rPr>
        <w:t xml:space="preserve">               </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3600"/>
        <w:gridCol w:w="540"/>
        <w:gridCol w:w="5220"/>
      </w:tblGrid>
      <w:tr w:rsidR="00B76073" w:rsidRPr="00BD03FE" w:rsidTr="00AD4ADB">
        <w:trPr>
          <w:trHeight w:val="93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3"/>
          </w:tcPr>
          <w:p w:rsidR="00B76073" w:rsidRDefault="00F439DB" w:rsidP="00650E30">
            <w:pPr>
              <w:rPr>
                <w:sz w:val="20"/>
                <w:lang w:val="en"/>
              </w:rPr>
            </w:pPr>
            <w:r>
              <w:rPr>
                <w:sz w:val="20"/>
                <w:lang w:val="en"/>
              </w:rPr>
              <w:t>**</w:t>
            </w:r>
            <w:r w:rsidR="00650E30">
              <w:rPr>
                <w:sz w:val="20"/>
                <w:lang w:val="en"/>
              </w:rPr>
              <w:t xml:space="preserve">Minimum Range: </w:t>
            </w:r>
            <w:r w:rsidRPr="00F439DB">
              <w:rPr>
                <w:sz w:val="20"/>
                <w:szCs w:val="20"/>
              </w:rPr>
              <w:t xml:space="preserve">The </w:t>
            </w:r>
            <w:r w:rsidRPr="00F439DB">
              <w:rPr>
                <w:b/>
                <w:sz w:val="20"/>
                <w:szCs w:val="20"/>
              </w:rPr>
              <w:t>middle 50% of admitted students</w:t>
            </w:r>
            <w:r w:rsidRPr="00F439DB">
              <w:rPr>
                <w:sz w:val="20"/>
                <w:szCs w:val="20"/>
              </w:rPr>
              <w:t xml:space="preserve"> for Fall 201</w:t>
            </w:r>
            <w:r w:rsidR="000905C4">
              <w:rPr>
                <w:sz w:val="20"/>
                <w:szCs w:val="20"/>
              </w:rPr>
              <w:t>9</w:t>
            </w:r>
            <w:r w:rsidRPr="00F439DB">
              <w:rPr>
                <w:sz w:val="20"/>
                <w:szCs w:val="20"/>
              </w:rPr>
              <w:t xml:space="preserve"> had high school grade point averages </w:t>
            </w:r>
            <w:r w:rsidRPr="00F439DB">
              <w:rPr>
                <w:b/>
                <w:sz w:val="20"/>
                <w:szCs w:val="20"/>
              </w:rPr>
              <w:t xml:space="preserve">ranging from </w:t>
            </w:r>
            <w:r w:rsidR="0000263A">
              <w:rPr>
                <w:b/>
                <w:sz w:val="20"/>
                <w:szCs w:val="20"/>
              </w:rPr>
              <w:t>3.0 to 3.5</w:t>
            </w:r>
            <w:r w:rsidRPr="00F439DB">
              <w:rPr>
                <w:sz w:val="20"/>
                <w:szCs w:val="20"/>
              </w:rPr>
              <w:t xml:space="preserve"> (calculated on academic courses only).</w:t>
            </w:r>
          </w:p>
          <w:p w:rsidR="00AD4ADB" w:rsidRPr="00813992" w:rsidRDefault="00AD4ADB" w:rsidP="000905C4">
            <w:pPr>
              <w:rPr>
                <w:i/>
                <w:sz w:val="20"/>
                <w:lang w:val="en"/>
              </w:rPr>
            </w:pPr>
            <w:r w:rsidRPr="00AD4ADB">
              <w:rPr>
                <w:i/>
                <w:sz w:val="20"/>
                <w:lang w:val="en"/>
              </w:rPr>
              <w:t xml:space="preserve">*Average based on </w:t>
            </w:r>
            <w:r w:rsidR="000905C4">
              <w:rPr>
                <w:i/>
                <w:sz w:val="20"/>
                <w:lang w:val="en"/>
              </w:rPr>
              <w:t>2019-2020</w:t>
            </w:r>
            <w:r w:rsidRPr="00AD4ADB">
              <w:rPr>
                <w:i/>
                <w:sz w:val="20"/>
                <w:lang w:val="en"/>
              </w:rPr>
              <w:t xml:space="preserve"> Admissions:</w:t>
            </w:r>
          </w:p>
        </w:tc>
      </w:tr>
      <w:tr w:rsidR="00CD6B80" w:rsidRPr="00BD03FE" w:rsidTr="0000263A">
        <w:trPr>
          <w:trHeight w:val="1214"/>
        </w:trPr>
        <w:tc>
          <w:tcPr>
            <w:tcW w:w="1980" w:type="dxa"/>
          </w:tcPr>
          <w:p w:rsidR="00CD6B80" w:rsidRDefault="00CD6B80" w:rsidP="00413A91">
            <w:r>
              <w:t>ACT/SAT  Requirements</w:t>
            </w:r>
          </w:p>
          <w:p w:rsidR="00CD6B80" w:rsidRPr="002D3FE2" w:rsidRDefault="002D3FE2" w:rsidP="0000263A">
            <w:pPr>
              <w:rPr>
                <w:i/>
                <w:sz w:val="18"/>
              </w:rPr>
            </w:pPr>
            <w:r>
              <w:rPr>
                <w:i/>
                <w:sz w:val="18"/>
              </w:rPr>
              <w:t xml:space="preserve">*Average based on </w:t>
            </w:r>
            <w:r w:rsidR="0000263A">
              <w:rPr>
                <w:i/>
                <w:sz w:val="18"/>
              </w:rPr>
              <w:t>2019-2020</w:t>
            </w:r>
            <w:r>
              <w:rPr>
                <w:i/>
                <w:sz w:val="18"/>
              </w:rPr>
              <w:t xml:space="preserve"> Admissions 25</w:t>
            </w:r>
            <w:r w:rsidRPr="002D3FE2">
              <w:rPr>
                <w:i/>
                <w:sz w:val="18"/>
                <w:vertAlign w:val="superscript"/>
              </w:rPr>
              <w:t>th</w:t>
            </w:r>
            <w:r>
              <w:rPr>
                <w:i/>
                <w:sz w:val="18"/>
              </w:rPr>
              <w:t xml:space="preserve"> – 75</w:t>
            </w:r>
            <w:r w:rsidRPr="002D3FE2">
              <w:rPr>
                <w:i/>
                <w:sz w:val="18"/>
                <w:vertAlign w:val="superscript"/>
              </w:rPr>
              <w:t>th</w:t>
            </w:r>
            <w:r>
              <w:rPr>
                <w:i/>
                <w:sz w:val="18"/>
              </w:rPr>
              <w:t xml:space="preserve"> percentile:</w:t>
            </w:r>
          </w:p>
        </w:tc>
        <w:tc>
          <w:tcPr>
            <w:tcW w:w="4140"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F439DB" w:rsidRDefault="00F439DB" w:rsidP="00580871">
            <w:pPr>
              <w:pStyle w:val="NormalWeb"/>
              <w:spacing w:after="0"/>
              <w:jc w:val="left"/>
              <w:rPr>
                <w:rFonts w:asciiTheme="minorHAnsi" w:hAnsiTheme="minorHAnsi"/>
                <w:sz w:val="20"/>
                <w:szCs w:val="20"/>
              </w:rPr>
            </w:pPr>
            <w:r>
              <w:rPr>
                <w:rFonts w:asciiTheme="minorHAnsi" w:eastAsiaTheme="minorHAnsi" w:hAnsiTheme="minorHAnsi" w:cstheme="minorBidi"/>
                <w:bCs/>
                <w:sz w:val="20"/>
                <w:szCs w:val="22"/>
                <w:lang w:val="en"/>
              </w:rPr>
              <w:t>**</w:t>
            </w:r>
            <w:r w:rsidRPr="00F439DB">
              <w:rPr>
                <w:rFonts w:asciiTheme="minorHAnsi" w:hAnsiTheme="minorHAnsi"/>
                <w:sz w:val="20"/>
              </w:rPr>
              <w:t xml:space="preserve"> The </w:t>
            </w:r>
            <w:r w:rsidRPr="00F439DB">
              <w:rPr>
                <w:rFonts w:asciiTheme="minorHAnsi" w:hAnsiTheme="minorHAnsi"/>
                <w:b/>
                <w:sz w:val="20"/>
              </w:rPr>
              <w:t>middle 50% of admitted students</w:t>
            </w:r>
            <w:r w:rsidRPr="00F439DB">
              <w:rPr>
                <w:rFonts w:asciiTheme="minorHAnsi" w:hAnsiTheme="minorHAnsi"/>
                <w:sz w:val="20"/>
              </w:rPr>
              <w:t xml:space="preserve"> for </w:t>
            </w:r>
            <w:r w:rsidRPr="00F439DB">
              <w:rPr>
                <w:rFonts w:asciiTheme="minorHAnsi" w:hAnsiTheme="minorHAnsi"/>
                <w:sz w:val="20"/>
                <w:szCs w:val="20"/>
              </w:rPr>
              <w:t>Fall 201</w:t>
            </w:r>
            <w:r w:rsidR="0000263A">
              <w:rPr>
                <w:rFonts w:asciiTheme="minorHAnsi" w:hAnsiTheme="minorHAnsi"/>
                <w:sz w:val="20"/>
                <w:szCs w:val="20"/>
              </w:rPr>
              <w:t>9</w:t>
            </w:r>
            <w:r w:rsidRPr="00F439DB">
              <w:rPr>
                <w:rFonts w:asciiTheme="minorHAnsi" w:hAnsiTheme="minorHAnsi"/>
                <w:sz w:val="20"/>
                <w:szCs w:val="20"/>
              </w:rPr>
              <w:t xml:space="preserve"> had </w:t>
            </w:r>
            <w:r w:rsidR="00813992">
              <w:rPr>
                <w:rFonts w:asciiTheme="minorHAnsi" w:hAnsiTheme="minorHAnsi"/>
                <w:b/>
                <w:sz w:val="20"/>
                <w:szCs w:val="20"/>
              </w:rPr>
              <w:t>21</w:t>
            </w:r>
            <w:r w:rsidRPr="00F439DB">
              <w:rPr>
                <w:rFonts w:asciiTheme="minorHAnsi" w:hAnsiTheme="minorHAnsi"/>
                <w:b/>
                <w:sz w:val="20"/>
                <w:szCs w:val="20"/>
              </w:rPr>
              <w:t xml:space="preserve"> to 27 ACT Composite</w:t>
            </w:r>
            <w:r w:rsidRPr="00F439DB">
              <w:rPr>
                <w:rFonts w:asciiTheme="minorHAnsi" w:hAnsiTheme="minorHAnsi"/>
                <w:sz w:val="20"/>
                <w:szCs w:val="20"/>
              </w:rPr>
              <w:t xml:space="preserve"> scores</w:t>
            </w:r>
            <w:r>
              <w:rPr>
                <w:rFonts w:asciiTheme="minorHAnsi" w:hAnsiTheme="minorHAnsi"/>
                <w:sz w:val="20"/>
                <w:szCs w:val="20"/>
              </w:rPr>
              <w:t>.</w:t>
            </w:r>
          </w:p>
          <w:p w:rsidR="00F439DB" w:rsidRDefault="00F439DB" w:rsidP="00580871">
            <w:pPr>
              <w:pStyle w:val="NormalWeb"/>
              <w:spacing w:after="0"/>
              <w:jc w:val="left"/>
              <w:rPr>
                <w:rFonts w:asciiTheme="minorHAnsi" w:eastAsiaTheme="minorHAnsi" w:hAnsiTheme="minorHAnsi" w:cstheme="minorBidi"/>
                <w:bCs/>
                <w:sz w:val="20"/>
                <w:szCs w:val="22"/>
                <w:lang w:val="en"/>
              </w:rPr>
            </w:pPr>
          </w:p>
          <w:p w:rsidR="00CD6B80" w:rsidRPr="00580871" w:rsidRDefault="0000263A" w:rsidP="005A6748">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 xml:space="preserve"> </w:t>
            </w:r>
          </w:p>
        </w:tc>
        <w:tc>
          <w:tcPr>
            <w:tcW w:w="5220"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580871" w:rsidRDefault="00F439DB" w:rsidP="00F439DB">
            <w:pPr>
              <w:pStyle w:val="NormalWeb"/>
              <w:spacing w:after="0"/>
              <w:jc w:val="left"/>
              <w:rPr>
                <w:rFonts w:asciiTheme="minorHAnsi" w:hAnsiTheme="minorHAnsi"/>
                <w:sz w:val="20"/>
              </w:rPr>
            </w:pPr>
            <w:r>
              <w:rPr>
                <w:rFonts w:asciiTheme="minorHAnsi" w:hAnsiTheme="minorHAnsi"/>
                <w:sz w:val="20"/>
              </w:rPr>
              <w:t>**</w:t>
            </w:r>
            <w:r w:rsidRPr="00F439DB">
              <w:rPr>
                <w:rFonts w:asciiTheme="minorHAnsi" w:hAnsiTheme="minorHAnsi"/>
                <w:sz w:val="20"/>
              </w:rPr>
              <w:t xml:space="preserve">The </w:t>
            </w:r>
            <w:r w:rsidRPr="00F439DB">
              <w:rPr>
                <w:rFonts w:asciiTheme="minorHAnsi" w:hAnsiTheme="minorHAnsi"/>
                <w:b/>
                <w:sz w:val="20"/>
              </w:rPr>
              <w:t>middle 50% of admitted students</w:t>
            </w:r>
            <w:r w:rsidRPr="00F439DB">
              <w:rPr>
                <w:rFonts w:asciiTheme="minorHAnsi" w:hAnsiTheme="minorHAnsi"/>
                <w:sz w:val="20"/>
              </w:rPr>
              <w:t xml:space="preserve"> for Fall 201</w:t>
            </w:r>
            <w:r w:rsidR="0000263A">
              <w:rPr>
                <w:rFonts w:asciiTheme="minorHAnsi" w:hAnsiTheme="minorHAnsi"/>
                <w:sz w:val="20"/>
              </w:rPr>
              <w:t>9</w:t>
            </w:r>
            <w:r w:rsidRPr="00F439DB">
              <w:rPr>
                <w:rFonts w:asciiTheme="minorHAnsi" w:hAnsiTheme="minorHAnsi"/>
                <w:sz w:val="20"/>
              </w:rPr>
              <w:t xml:space="preserve"> had SAT total scores ranging from </w:t>
            </w:r>
            <w:r w:rsidR="00813992">
              <w:rPr>
                <w:rFonts w:asciiTheme="minorHAnsi" w:hAnsiTheme="minorHAnsi"/>
                <w:b/>
                <w:sz w:val="20"/>
              </w:rPr>
              <w:t>985</w:t>
            </w:r>
            <w:r w:rsidRPr="00F439DB">
              <w:rPr>
                <w:rFonts w:asciiTheme="minorHAnsi" w:hAnsiTheme="minorHAnsi"/>
                <w:b/>
                <w:sz w:val="20"/>
              </w:rPr>
              <w:t xml:space="preserve"> to 1</w:t>
            </w:r>
            <w:r w:rsidR="00813992">
              <w:rPr>
                <w:rFonts w:asciiTheme="minorHAnsi" w:hAnsiTheme="minorHAnsi"/>
                <w:b/>
                <w:sz w:val="20"/>
              </w:rPr>
              <w:t>000</w:t>
            </w:r>
            <w:r w:rsidRPr="00F439DB">
              <w:rPr>
                <w:rFonts w:asciiTheme="minorHAnsi" w:hAnsiTheme="minorHAnsi"/>
                <w:sz w:val="20"/>
              </w:rPr>
              <w:t xml:space="preserve"> (</w:t>
            </w:r>
            <w:r>
              <w:rPr>
                <w:rFonts w:asciiTheme="minorHAnsi" w:hAnsiTheme="minorHAnsi"/>
                <w:sz w:val="20"/>
              </w:rPr>
              <w:t>Critical Reading/Verbal &amp;</w:t>
            </w:r>
            <w:r w:rsidRPr="00F439DB">
              <w:rPr>
                <w:rFonts w:asciiTheme="minorHAnsi" w:hAnsiTheme="minorHAnsi"/>
                <w:sz w:val="20"/>
              </w:rPr>
              <w:t xml:space="preserve"> M</w:t>
            </w:r>
            <w:r>
              <w:rPr>
                <w:rFonts w:asciiTheme="minorHAnsi" w:hAnsiTheme="minorHAnsi"/>
                <w:sz w:val="20"/>
              </w:rPr>
              <w:t>ath</w:t>
            </w:r>
            <w:r w:rsidRPr="00F439DB">
              <w:rPr>
                <w:rFonts w:asciiTheme="minorHAnsi" w:hAnsiTheme="minorHAnsi"/>
                <w:sz w:val="20"/>
              </w:rPr>
              <w:t xml:space="preserve"> sub</w:t>
            </w:r>
            <w:r w:rsidR="0076399F">
              <w:rPr>
                <w:rFonts w:asciiTheme="minorHAnsi" w:hAnsiTheme="minorHAnsi"/>
                <w:sz w:val="20"/>
              </w:rPr>
              <w:t>-</w:t>
            </w:r>
            <w:r w:rsidRPr="00F439DB">
              <w:rPr>
                <w:rFonts w:asciiTheme="minorHAnsi" w:hAnsiTheme="minorHAnsi"/>
                <w:sz w:val="20"/>
              </w:rPr>
              <w:t>scores only).</w:t>
            </w:r>
          </w:p>
          <w:p w:rsidR="00650E30" w:rsidRPr="00F439DB" w:rsidRDefault="00650E30" w:rsidP="0000263A">
            <w:pPr>
              <w:pStyle w:val="NormalWeb"/>
              <w:spacing w:after="0"/>
              <w:rPr>
                <w:rFonts w:asciiTheme="minorHAnsi" w:hAnsiTheme="minorHAnsi"/>
                <w:bCs/>
                <w:sz w:val="20"/>
                <w:szCs w:val="22"/>
              </w:rPr>
            </w:pPr>
          </w:p>
        </w:tc>
      </w:tr>
      <w:tr w:rsidR="00413A91" w:rsidRPr="00BD03FE" w:rsidTr="00CD6B80">
        <w:trPr>
          <w:trHeight w:val="620"/>
        </w:trPr>
        <w:tc>
          <w:tcPr>
            <w:tcW w:w="1980" w:type="dxa"/>
          </w:tcPr>
          <w:p w:rsidR="00413A91" w:rsidRPr="00BD03FE" w:rsidRDefault="00CF42A9" w:rsidP="004404A5">
            <w:pPr>
              <w:rPr>
                <w:sz w:val="28"/>
              </w:rPr>
            </w:pPr>
            <w:r w:rsidRPr="001D0134">
              <w:t xml:space="preserve">AP </w:t>
            </w:r>
            <w:r w:rsidR="004404A5">
              <w:t>Classes</w:t>
            </w:r>
          </w:p>
        </w:tc>
        <w:tc>
          <w:tcPr>
            <w:tcW w:w="9360" w:type="dxa"/>
            <w:gridSpan w:val="3"/>
          </w:tcPr>
          <w:p w:rsidR="00072AE3" w:rsidRPr="005A6748" w:rsidRDefault="005A6748" w:rsidP="005A6748">
            <w:pPr>
              <w:rPr>
                <w:rFonts w:ascii="Arial" w:eastAsia="Times New Roman" w:hAnsi="Arial" w:cs="Arial"/>
                <w:color w:val="1D1D1D"/>
                <w:sz w:val="16"/>
                <w:szCs w:val="18"/>
                <w:lang w:val="en"/>
              </w:rPr>
            </w:pPr>
            <w:r w:rsidRPr="005A6748">
              <w:rPr>
                <w:rFonts w:ascii="Arial" w:eastAsia="Times New Roman" w:hAnsi="Arial" w:cs="Arial"/>
                <w:color w:val="1D1D1D"/>
                <w:sz w:val="16"/>
                <w:szCs w:val="18"/>
                <w:lang w:val="en"/>
              </w:rPr>
              <w:t>GSW offers advanced placement for beginning students in several fields. Each academic division determines how credit in that division shall be granted. Official copies of test scores must be received before credit can be awarded. Additional information about advanced placement may be obtained from the Office of the Registrar.</w:t>
            </w:r>
            <w:r>
              <w:rPr>
                <w:rFonts w:ascii="Arial" w:eastAsia="Times New Roman" w:hAnsi="Arial" w:cs="Arial"/>
                <w:color w:val="1D1D1D"/>
                <w:sz w:val="16"/>
                <w:szCs w:val="18"/>
                <w:lang w:val="en"/>
              </w:rPr>
              <w:t xml:space="preserve"> </w:t>
            </w:r>
            <w:r w:rsidRPr="005A6748">
              <w:rPr>
                <w:rFonts w:ascii="Arial" w:eastAsia="Times New Roman" w:hAnsi="Arial" w:cs="Arial"/>
                <w:color w:val="1D1D1D"/>
                <w:sz w:val="16"/>
                <w:szCs w:val="18"/>
                <w:lang w:val="en"/>
              </w:rPr>
              <w:t xml:space="preserve">Want detailed information about this college's AP policy? </w:t>
            </w:r>
            <w:hyperlink r:id="rId10" w:tgtFrame="_new" w:history="1">
              <w:r w:rsidRPr="005A6748">
                <w:rPr>
                  <w:rFonts w:ascii="Arial" w:eastAsia="Times New Roman" w:hAnsi="Arial" w:cs="Arial"/>
                  <w:color w:val="FF0000"/>
                  <w:sz w:val="16"/>
                  <w:szCs w:val="18"/>
                  <w:lang w:val="en"/>
                </w:rPr>
                <w:t>Go to the college's Web site to learn more</w:t>
              </w:r>
              <w:r w:rsidRPr="005A6748">
                <w:rPr>
                  <w:rFonts w:ascii="Arial" w:eastAsia="Times New Roman" w:hAnsi="Arial" w:cs="Arial"/>
                  <w:color w:val="548DD4" w:themeColor="text2" w:themeTint="99"/>
                  <w:sz w:val="16"/>
                  <w:szCs w:val="18"/>
                  <w:lang w:val="en"/>
                </w:rPr>
                <w:t>.</w:t>
              </w:r>
            </w:hyperlink>
            <w:r w:rsidRPr="005A6748">
              <w:rPr>
                <w:rFonts w:ascii="Arial" w:eastAsia="Times New Roman" w:hAnsi="Arial" w:cs="Arial"/>
                <w:color w:val="1D1D1D"/>
                <w:sz w:val="16"/>
                <w:szCs w:val="18"/>
                <w:lang w:val="en"/>
              </w:rPr>
              <w:t xml:space="preserve"> (Additional Information: </w:t>
            </w:r>
            <w:hyperlink r:id="rId11" w:history="1">
              <w:r w:rsidRPr="006A2487">
                <w:rPr>
                  <w:rStyle w:val="Hyperlink"/>
                  <w:rFonts w:ascii="Arial" w:eastAsia="Times New Roman" w:hAnsi="Arial" w:cs="Arial"/>
                  <w:sz w:val="16"/>
                  <w:szCs w:val="18"/>
                  <w:lang w:val="en"/>
                </w:rPr>
                <w:t>http://gsw.edu/academics/bulletin/contents/adm.htm</w:t>
              </w:r>
            </w:hyperlink>
            <w:r>
              <w:rPr>
                <w:rFonts w:ascii="Arial" w:eastAsia="Times New Roman" w:hAnsi="Arial" w:cs="Arial"/>
                <w:color w:val="1D1D1D"/>
                <w:sz w:val="16"/>
                <w:szCs w:val="18"/>
                <w:lang w:val="en"/>
              </w:rPr>
              <w:t xml:space="preserve"> #ADVANCED PLACMENT)  </w:t>
            </w:r>
          </w:p>
        </w:tc>
      </w:tr>
      <w:tr w:rsidR="00B76073" w:rsidRPr="00BD03FE" w:rsidTr="00195050">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3"/>
          </w:tcPr>
          <w:p w:rsidR="00B76073" w:rsidRPr="001D0134" w:rsidRDefault="005A6748" w:rsidP="0000263A">
            <w:r>
              <w:t>*1,</w:t>
            </w:r>
            <w:r w:rsidR="0000263A">
              <w:t>283</w:t>
            </w:r>
          </w:p>
        </w:tc>
      </w:tr>
      <w:tr w:rsidR="00B76073" w:rsidRPr="00BD03FE" w:rsidTr="00195050">
        <w:trPr>
          <w:trHeight w:val="265"/>
        </w:trPr>
        <w:tc>
          <w:tcPr>
            <w:tcW w:w="1980" w:type="dxa"/>
          </w:tcPr>
          <w:p w:rsidR="00B76073" w:rsidRPr="001D0134" w:rsidRDefault="00D6024D" w:rsidP="00B76073">
            <w:r>
              <w:t>#</w:t>
            </w:r>
            <w:r w:rsidR="0094794C" w:rsidRPr="001D0134">
              <w:t xml:space="preserve"> Admitted</w:t>
            </w:r>
          </w:p>
        </w:tc>
        <w:tc>
          <w:tcPr>
            <w:tcW w:w="9360" w:type="dxa"/>
            <w:gridSpan w:val="3"/>
          </w:tcPr>
          <w:p w:rsidR="00B76073" w:rsidRPr="001D0134" w:rsidRDefault="0000263A" w:rsidP="0076399F">
            <w:r>
              <w:t>*889</w:t>
            </w:r>
          </w:p>
        </w:tc>
      </w:tr>
      <w:tr w:rsidR="00B76073" w:rsidRPr="00BD03FE" w:rsidTr="00195050">
        <w:trPr>
          <w:trHeight w:val="250"/>
        </w:trPr>
        <w:tc>
          <w:tcPr>
            <w:tcW w:w="1980" w:type="dxa"/>
          </w:tcPr>
          <w:p w:rsidR="00B76073" w:rsidRPr="001D0134" w:rsidRDefault="0094794C" w:rsidP="00B76073">
            <w:r w:rsidRPr="001D0134">
              <w:t>Acceptance Rate</w:t>
            </w:r>
          </w:p>
        </w:tc>
        <w:tc>
          <w:tcPr>
            <w:tcW w:w="9360" w:type="dxa"/>
            <w:gridSpan w:val="3"/>
          </w:tcPr>
          <w:p w:rsidR="00B76073" w:rsidRPr="001D0134" w:rsidRDefault="00072AE3" w:rsidP="0000263A">
            <w:pPr>
              <w:tabs>
                <w:tab w:val="left" w:pos="1410"/>
              </w:tabs>
            </w:pPr>
            <w:r w:rsidRPr="001D0134">
              <w:t>*</w:t>
            </w:r>
            <w:r w:rsidR="0000263A">
              <w:t>69.2%</w:t>
            </w:r>
            <w:r w:rsidR="00E378CA" w:rsidRPr="001D0134">
              <w:tab/>
            </w:r>
          </w:p>
        </w:tc>
      </w:tr>
      <w:tr w:rsidR="003F21C7" w:rsidRPr="00BD03FE" w:rsidTr="009C6989">
        <w:trPr>
          <w:trHeight w:val="1565"/>
        </w:trPr>
        <w:tc>
          <w:tcPr>
            <w:tcW w:w="1980" w:type="dxa"/>
          </w:tcPr>
          <w:p w:rsidR="003F21C7" w:rsidRPr="00BD03FE" w:rsidRDefault="003F21C7" w:rsidP="00E378CA">
            <w:pPr>
              <w:rPr>
                <w:sz w:val="28"/>
              </w:rPr>
            </w:pPr>
            <w:r w:rsidRPr="001D0134">
              <w:t>Average Yearly Cost of Attendance (COA)</w:t>
            </w:r>
          </w:p>
        </w:tc>
        <w:tc>
          <w:tcPr>
            <w:tcW w:w="3600" w:type="dxa"/>
          </w:tcPr>
          <w:tbl>
            <w:tblPr>
              <w:tblStyle w:val="TableGrid"/>
              <w:tblW w:w="0" w:type="auto"/>
              <w:tblInd w:w="8" w:type="dxa"/>
              <w:tblLook w:val="04A0" w:firstRow="1" w:lastRow="0" w:firstColumn="1" w:lastColumn="0" w:noHBand="0" w:noVBand="1"/>
            </w:tblPr>
            <w:tblGrid>
              <w:gridCol w:w="1953"/>
              <w:gridCol w:w="1413"/>
            </w:tblGrid>
            <w:tr w:rsidR="003F21C7" w:rsidRPr="000A2E73" w:rsidTr="009C6989">
              <w:trPr>
                <w:trHeight w:val="237"/>
              </w:trPr>
              <w:tc>
                <w:tcPr>
                  <w:tcW w:w="2309" w:type="dxa"/>
                </w:tcPr>
                <w:p w:rsidR="003F21C7" w:rsidRPr="000A2E73" w:rsidRDefault="003F21C7" w:rsidP="00E378CA">
                  <w:pPr>
                    <w:tabs>
                      <w:tab w:val="left" w:pos="1410"/>
                    </w:tabs>
                    <w:rPr>
                      <w:sz w:val="20"/>
                    </w:rPr>
                  </w:pPr>
                  <w:r w:rsidRPr="000A2E73">
                    <w:rPr>
                      <w:sz w:val="20"/>
                    </w:rPr>
                    <w:t>Tuition</w:t>
                  </w:r>
                  <w:r w:rsidR="0076399F">
                    <w:rPr>
                      <w:sz w:val="20"/>
                    </w:rPr>
                    <w:t xml:space="preserve"> and Fees</w:t>
                  </w:r>
                </w:p>
              </w:tc>
              <w:tc>
                <w:tcPr>
                  <w:tcW w:w="1777" w:type="dxa"/>
                </w:tcPr>
                <w:p w:rsidR="003F21C7" w:rsidRPr="000A2E73" w:rsidRDefault="003F21C7" w:rsidP="00994ADD">
                  <w:pPr>
                    <w:tabs>
                      <w:tab w:val="left" w:pos="1410"/>
                    </w:tabs>
                    <w:rPr>
                      <w:sz w:val="20"/>
                    </w:rPr>
                  </w:pPr>
                  <w:r w:rsidRPr="000A2E73">
                    <w:rPr>
                      <w:sz w:val="20"/>
                    </w:rPr>
                    <w:t>$</w:t>
                  </w:r>
                  <w:r w:rsidR="00994ADD">
                    <w:rPr>
                      <w:sz w:val="20"/>
                    </w:rPr>
                    <w:t>6,516</w:t>
                  </w:r>
                </w:p>
              </w:tc>
            </w:tr>
            <w:tr w:rsidR="003F21C7" w:rsidRPr="000A2E73" w:rsidTr="009C6989">
              <w:trPr>
                <w:trHeight w:val="237"/>
              </w:trPr>
              <w:tc>
                <w:tcPr>
                  <w:tcW w:w="2309" w:type="dxa"/>
                </w:tcPr>
                <w:p w:rsidR="003F21C7" w:rsidRPr="000A2E73" w:rsidRDefault="00994ADD" w:rsidP="00E378CA">
                  <w:pPr>
                    <w:tabs>
                      <w:tab w:val="left" w:pos="1410"/>
                    </w:tabs>
                    <w:rPr>
                      <w:sz w:val="20"/>
                    </w:rPr>
                  </w:pPr>
                  <w:r>
                    <w:rPr>
                      <w:sz w:val="20"/>
                    </w:rPr>
                    <w:t>Meals</w:t>
                  </w:r>
                </w:p>
              </w:tc>
              <w:tc>
                <w:tcPr>
                  <w:tcW w:w="1777" w:type="dxa"/>
                </w:tcPr>
                <w:p w:rsidR="003F21C7" w:rsidRPr="000A2E73" w:rsidRDefault="00994ADD" w:rsidP="005A6748">
                  <w:pPr>
                    <w:tabs>
                      <w:tab w:val="left" w:pos="1410"/>
                    </w:tabs>
                    <w:rPr>
                      <w:sz w:val="20"/>
                    </w:rPr>
                  </w:pPr>
                  <w:r>
                    <w:rPr>
                      <w:sz w:val="20"/>
                    </w:rPr>
                    <w:t>$4,170</w:t>
                  </w:r>
                </w:p>
              </w:tc>
            </w:tr>
            <w:tr w:rsidR="003F21C7" w:rsidRPr="000A2E73" w:rsidTr="009C6989">
              <w:trPr>
                <w:trHeight w:val="237"/>
              </w:trPr>
              <w:tc>
                <w:tcPr>
                  <w:tcW w:w="2309" w:type="dxa"/>
                </w:tcPr>
                <w:p w:rsidR="003F21C7" w:rsidRPr="000A2E73" w:rsidRDefault="003F21C7" w:rsidP="00E378CA">
                  <w:pPr>
                    <w:tabs>
                      <w:tab w:val="left" w:pos="1410"/>
                    </w:tabs>
                    <w:rPr>
                      <w:sz w:val="20"/>
                    </w:rPr>
                  </w:pPr>
                  <w:r w:rsidRPr="000A2E73">
                    <w:rPr>
                      <w:sz w:val="20"/>
                    </w:rPr>
                    <w:t>Book/Supplies</w:t>
                  </w:r>
                </w:p>
              </w:tc>
              <w:tc>
                <w:tcPr>
                  <w:tcW w:w="1777" w:type="dxa"/>
                </w:tcPr>
                <w:p w:rsidR="003F21C7" w:rsidRPr="000A2E73" w:rsidRDefault="004404A5" w:rsidP="005A6748">
                  <w:pPr>
                    <w:tabs>
                      <w:tab w:val="left" w:pos="1410"/>
                    </w:tabs>
                    <w:rPr>
                      <w:sz w:val="20"/>
                    </w:rPr>
                  </w:pPr>
                  <w:r>
                    <w:rPr>
                      <w:sz w:val="20"/>
                    </w:rPr>
                    <w:t>$</w:t>
                  </w:r>
                  <w:r w:rsidR="004D02FF">
                    <w:rPr>
                      <w:sz w:val="20"/>
                    </w:rPr>
                    <w:t>1,500</w:t>
                  </w:r>
                </w:p>
              </w:tc>
            </w:tr>
            <w:tr w:rsidR="007860F3" w:rsidRPr="000A2E73" w:rsidTr="009C6989">
              <w:trPr>
                <w:trHeight w:val="237"/>
              </w:trPr>
              <w:tc>
                <w:tcPr>
                  <w:tcW w:w="2309" w:type="dxa"/>
                </w:tcPr>
                <w:p w:rsidR="007860F3" w:rsidRPr="000A2E73" w:rsidRDefault="007860F3" w:rsidP="00E378CA">
                  <w:pPr>
                    <w:tabs>
                      <w:tab w:val="left" w:pos="1410"/>
                    </w:tabs>
                    <w:rPr>
                      <w:sz w:val="20"/>
                    </w:rPr>
                  </w:pPr>
                  <w:r>
                    <w:rPr>
                      <w:sz w:val="20"/>
                    </w:rPr>
                    <w:t>Transportation</w:t>
                  </w:r>
                </w:p>
              </w:tc>
              <w:tc>
                <w:tcPr>
                  <w:tcW w:w="1777" w:type="dxa"/>
                </w:tcPr>
                <w:p w:rsidR="007860F3" w:rsidRDefault="007860F3" w:rsidP="005A6748">
                  <w:pPr>
                    <w:tabs>
                      <w:tab w:val="left" w:pos="1410"/>
                    </w:tabs>
                    <w:rPr>
                      <w:sz w:val="20"/>
                    </w:rPr>
                  </w:pPr>
                  <w:r>
                    <w:rPr>
                      <w:sz w:val="20"/>
                    </w:rPr>
                    <w:t>$</w:t>
                  </w:r>
                  <w:r w:rsidR="004D02FF">
                    <w:rPr>
                      <w:sz w:val="20"/>
                    </w:rPr>
                    <w:t>1,500</w:t>
                  </w:r>
                </w:p>
              </w:tc>
            </w:tr>
            <w:tr w:rsidR="003F21C7" w:rsidRPr="000A2E73" w:rsidTr="009C6989">
              <w:trPr>
                <w:trHeight w:val="237"/>
              </w:trPr>
              <w:tc>
                <w:tcPr>
                  <w:tcW w:w="2309" w:type="dxa"/>
                </w:tcPr>
                <w:p w:rsidR="003F21C7" w:rsidRPr="000A2E73" w:rsidRDefault="00994ADD" w:rsidP="00E378CA">
                  <w:pPr>
                    <w:tabs>
                      <w:tab w:val="left" w:pos="1410"/>
                    </w:tabs>
                    <w:rPr>
                      <w:sz w:val="20"/>
                    </w:rPr>
                  </w:pPr>
                  <w:r>
                    <w:rPr>
                      <w:sz w:val="20"/>
                    </w:rPr>
                    <w:t>Housing</w:t>
                  </w:r>
                </w:p>
              </w:tc>
              <w:tc>
                <w:tcPr>
                  <w:tcW w:w="1777" w:type="dxa"/>
                </w:tcPr>
                <w:p w:rsidR="003F21C7" w:rsidRPr="000A2E73" w:rsidRDefault="00994ADD" w:rsidP="005A6748">
                  <w:pPr>
                    <w:tabs>
                      <w:tab w:val="left" w:pos="1410"/>
                    </w:tabs>
                    <w:rPr>
                      <w:sz w:val="20"/>
                    </w:rPr>
                  </w:pPr>
                  <w:r>
                    <w:rPr>
                      <w:sz w:val="20"/>
                    </w:rPr>
                    <w:t>$5,590</w:t>
                  </w:r>
                </w:p>
              </w:tc>
            </w:tr>
            <w:tr w:rsidR="003F21C7" w:rsidRPr="000A2E73" w:rsidTr="009C6989">
              <w:trPr>
                <w:trHeight w:val="250"/>
              </w:trPr>
              <w:tc>
                <w:tcPr>
                  <w:tcW w:w="2309" w:type="dxa"/>
                </w:tcPr>
                <w:p w:rsidR="003F21C7" w:rsidRPr="000A2E73" w:rsidRDefault="003F21C7" w:rsidP="00E378CA">
                  <w:pPr>
                    <w:tabs>
                      <w:tab w:val="left" w:pos="1410"/>
                    </w:tabs>
                    <w:rPr>
                      <w:sz w:val="20"/>
                    </w:rPr>
                  </w:pPr>
                  <w:r w:rsidRPr="000A2E73">
                    <w:rPr>
                      <w:sz w:val="20"/>
                    </w:rPr>
                    <w:t>Total:</w:t>
                  </w:r>
                </w:p>
              </w:tc>
              <w:tc>
                <w:tcPr>
                  <w:tcW w:w="1777" w:type="dxa"/>
                </w:tcPr>
                <w:p w:rsidR="003F21C7" w:rsidRPr="000A2E73" w:rsidRDefault="004404A5" w:rsidP="005A6748">
                  <w:pPr>
                    <w:tabs>
                      <w:tab w:val="left" w:pos="1410"/>
                    </w:tabs>
                    <w:rPr>
                      <w:sz w:val="20"/>
                    </w:rPr>
                  </w:pPr>
                  <w:r>
                    <w:rPr>
                      <w:sz w:val="20"/>
                    </w:rPr>
                    <w:t>$</w:t>
                  </w:r>
                  <w:r w:rsidR="00994ADD">
                    <w:rPr>
                      <w:sz w:val="20"/>
                    </w:rPr>
                    <w:t>19,276</w:t>
                  </w:r>
                </w:p>
              </w:tc>
            </w:tr>
          </w:tbl>
          <w:p w:rsidR="003F21C7" w:rsidRPr="00075151" w:rsidRDefault="003F21C7" w:rsidP="00075151">
            <w:pPr>
              <w:tabs>
                <w:tab w:val="left" w:pos="1410"/>
              </w:tabs>
              <w:rPr>
                <w:b/>
                <w:sz w:val="20"/>
              </w:rPr>
            </w:pPr>
          </w:p>
        </w:tc>
        <w:tc>
          <w:tcPr>
            <w:tcW w:w="5760" w:type="dxa"/>
            <w:gridSpan w:val="2"/>
          </w:tcPr>
          <w:p w:rsidR="003F21C7" w:rsidRPr="00075151" w:rsidRDefault="003F21C7" w:rsidP="00BD03FE">
            <w:pPr>
              <w:pStyle w:val="ListParagraph"/>
              <w:numPr>
                <w:ilvl w:val="0"/>
                <w:numId w:val="2"/>
              </w:numPr>
              <w:tabs>
                <w:tab w:val="left" w:pos="1410"/>
              </w:tabs>
              <w:rPr>
                <w:sz w:val="20"/>
                <w:szCs w:val="20"/>
              </w:rPr>
            </w:pPr>
            <w:r w:rsidRPr="000A2E73">
              <w:rPr>
                <w:color w:val="000000"/>
                <w:sz w:val="18"/>
                <w:szCs w:val="20"/>
                <w:lang w:val="en"/>
              </w:rPr>
              <w:t xml:space="preserve">This is a </w:t>
            </w:r>
            <w:r w:rsidR="00340586">
              <w:rPr>
                <w:color w:val="000000"/>
                <w:sz w:val="18"/>
                <w:szCs w:val="20"/>
                <w:lang w:val="en"/>
              </w:rPr>
              <w:t>2019-2020</w:t>
            </w:r>
            <w:r w:rsidRPr="000A2E73">
              <w:rPr>
                <w:color w:val="000000"/>
                <w:sz w:val="18"/>
                <w:szCs w:val="20"/>
                <w:lang w:val="en"/>
              </w:rPr>
              <w:t xml:space="preserve"> COA table for First-Year Undergraduate and </w:t>
            </w:r>
            <w:r w:rsidRPr="000A2E73">
              <w:rPr>
                <w:sz w:val="18"/>
                <w:szCs w:val="20"/>
              </w:rPr>
              <w:t>assumes full-time enrollment (at least 12</w:t>
            </w:r>
            <w:r w:rsidR="00BD03FE" w:rsidRPr="000A2E73">
              <w:rPr>
                <w:sz w:val="18"/>
                <w:szCs w:val="20"/>
              </w:rPr>
              <w:t xml:space="preserve"> </w:t>
            </w:r>
            <w:r w:rsidRPr="000A2E73">
              <w:rPr>
                <w:sz w:val="18"/>
                <w:szCs w:val="20"/>
              </w:rPr>
              <w:t xml:space="preserve"> 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and board</w:t>
            </w:r>
            <w:r w:rsidR="00994ADD">
              <w:rPr>
                <w:sz w:val="18"/>
                <w:szCs w:val="20"/>
              </w:rPr>
              <w:t xml:space="preserve"> (several options available for less)</w:t>
            </w:r>
            <w:r>
              <w:rPr>
                <w:sz w:val="18"/>
                <w:szCs w:val="20"/>
              </w:rPr>
              <w:t xml:space="preserve"> and books/supplies cost.</w:t>
            </w:r>
          </w:p>
          <w:p w:rsidR="00470486" w:rsidRPr="00075151" w:rsidRDefault="00470486" w:rsidP="00BD03FE">
            <w:pPr>
              <w:pStyle w:val="ListParagraph"/>
              <w:numPr>
                <w:ilvl w:val="0"/>
                <w:numId w:val="2"/>
              </w:numPr>
              <w:tabs>
                <w:tab w:val="left" w:pos="1410"/>
              </w:tabs>
              <w:rPr>
                <w:sz w:val="20"/>
                <w:szCs w:val="20"/>
              </w:rPr>
            </w:pPr>
            <w:r>
              <w:rPr>
                <w:sz w:val="18"/>
                <w:szCs w:val="20"/>
              </w:rPr>
              <w:t>Does not include other miscellaneous expenses</w:t>
            </w:r>
          </w:p>
          <w:p w:rsidR="00075151" w:rsidRPr="000A2E73" w:rsidRDefault="007860F3" w:rsidP="004D02FF">
            <w:pPr>
              <w:pStyle w:val="ListParagraph"/>
              <w:numPr>
                <w:ilvl w:val="0"/>
                <w:numId w:val="2"/>
              </w:numPr>
              <w:tabs>
                <w:tab w:val="left" w:pos="1410"/>
              </w:tabs>
              <w:rPr>
                <w:sz w:val="20"/>
                <w:szCs w:val="20"/>
              </w:rPr>
            </w:pPr>
            <w:r>
              <w:rPr>
                <w:sz w:val="18"/>
                <w:szCs w:val="20"/>
              </w:rPr>
              <w:t xml:space="preserve">Visit </w:t>
            </w:r>
            <w:hyperlink r:id="rId12" w:history="1">
              <w:r w:rsidR="004D02FF" w:rsidRPr="006A2487">
                <w:rPr>
                  <w:rStyle w:val="Hyperlink"/>
                  <w:sz w:val="18"/>
                  <w:szCs w:val="20"/>
                </w:rPr>
                <w:t>http://www.gsw.edu.admissions@gsw.edu</w:t>
              </w:r>
            </w:hyperlink>
            <w:r w:rsidR="004D02FF">
              <w:rPr>
                <w:sz w:val="18"/>
                <w:szCs w:val="20"/>
                <w:u w:val="single"/>
              </w:rPr>
              <w:t xml:space="preserve"> </w:t>
            </w:r>
            <w:r>
              <w:rPr>
                <w:sz w:val="18"/>
                <w:szCs w:val="20"/>
              </w:rPr>
              <w:t xml:space="preserve"> </w:t>
            </w:r>
            <w:r w:rsidR="00075151">
              <w:rPr>
                <w:sz w:val="18"/>
                <w:szCs w:val="20"/>
              </w:rPr>
              <w:t>for more information</w:t>
            </w:r>
            <w:r>
              <w:rPr>
                <w:sz w:val="18"/>
                <w:szCs w:val="20"/>
              </w:rPr>
              <w:t>.</w:t>
            </w:r>
          </w:p>
        </w:tc>
      </w:tr>
    </w:tbl>
    <w:p w:rsidR="00BC1546" w:rsidRDefault="00BC1546" w:rsidP="00B76073">
      <w:pPr>
        <w:spacing w:after="0"/>
        <w:rPr>
          <w:b/>
          <w:sz w:val="20"/>
          <w:u w:val="single"/>
        </w:rPr>
      </w:pPr>
      <w:r w:rsidRPr="000F302B">
        <w:rPr>
          <w:b/>
          <w:sz w:val="24"/>
          <w:u w:val="single"/>
        </w:rPr>
        <w:t xml:space="preserve">Undergraduate Fields of Study </w:t>
      </w:r>
      <w:r w:rsidRPr="00D02ECD">
        <w:rPr>
          <w:b/>
          <w:sz w:val="20"/>
          <w:u w:val="single"/>
        </w:rPr>
        <w:t>(Some fields may have various bachelor degree opportunities)</w:t>
      </w:r>
    </w:p>
    <w:p w:rsidR="00BC1546" w:rsidRPr="00DE30C9" w:rsidRDefault="001E77A3" w:rsidP="00DE30C9">
      <w:pPr>
        <w:spacing w:after="0"/>
        <w:rPr>
          <w:i/>
          <w:sz w:val="20"/>
        </w:rPr>
        <w:sectPr w:rsidR="00BC1546" w:rsidRPr="00DE30C9" w:rsidSect="001D0134">
          <w:pgSz w:w="12240" w:h="15840"/>
          <w:pgMar w:top="288" w:right="360" w:bottom="288" w:left="360" w:header="720" w:footer="720" w:gutter="0"/>
          <w:cols w:space="720"/>
          <w:docGrid w:linePitch="360"/>
        </w:sectPr>
      </w:pPr>
      <w:r>
        <w:rPr>
          <w:i/>
          <w:sz w:val="20"/>
        </w:rPr>
        <w:t>For a more extensive list, please visit</w:t>
      </w:r>
      <w:r w:rsidR="00DE30C9">
        <w:rPr>
          <w:i/>
          <w:sz w:val="20"/>
        </w:rPr>
        <w:t>:</w:t>
      </w:r>
      <w:r w:rsidR="00340586">
        <w:rPr>
          <w:i/>
          <w:sz w:val="20"/>
        </w:rPr>
        <w:t xml:space="preserve"> </w:t>
      </w:r>
      <w:hyperlink r:id="rId13" w:history="1">
        <w:r w:rsidR="00DE30C9" w:rsidRPr="006A2487">
          <w:rPr>
            <w:rStyle w:val="Hyperlink"/>
            <w:i/>
            <w:sz w:val="20"/>
          </w:rPr>
          <w:t>https://gsw.edu/admissions/applytogsw/majors</w:t>
        </w:r>
      </w:hyperlink>
      <w:r w:rsidR="00DE30C9">
        <w:rPr>
          <w:i/>
          <w:sz w:val="20"/>
        </w:rPr>
        <w:t xml:space="preserve"> </w:t>
      </w:r>
    </w:p>
    <w:p w:rsidR="004D02FF" w:rsidRPr="004D02FF" w:rsidRDefault="004D02FF" w:rsidP="004D02FF">
      <w:pPr>
        <w:tabs>
          <w:tab w:val="left" w:pos="1410"/>
        </w:tabs>
        <w:spacing w:after="0"/>
        <w:rPr>
          <w:b/>
          <w:color w:val="000000"/>
          <w:sz w:val="16"/>
          <w:szCs w:val="20"/>
          <w:lang w:val="en"/>
        </w:rPr>
      </w:pPr>
      <w:r w:rsidRPr="004D02FF">
        <w:rPr>
          <w:b/>
          <w:color w:val="000000"/>
          <w:sz w:val="16"/>
          <w:szCs w:val="20"/>
          <w:lang w:val="en"/>
        </w:rPr>
        <w:t>Art</w:t>
      </w:r>
    </w:p>
    <w:p w:rsidR="007860F3"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Ceramics</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Digital Media</w:t>
      </w:r>
    </w:p>
    <w:p w:rsidR="004D02FF" w:rsidRPr="000905C4" w:rsidRDefault="004D02FF" w:rsidP="000905C4">
      <w:pPr>
        <w:pStyle w:val="ListParagraph"/>
        <w:numPr>
          <w:ilvl w:val="0"/>
          <w:numId w:val="3"/>
        </w:numPr>
        <w:tabs>
          <w:tab w:val="left" w:pos="1410"/>
        </w:tabs>
        <w:spacing w:after="0"/>
        <w:rPr>
          <w:color w:val="000000"/>
          <w:sz w:val="16"/>
          <w:szCs w:val="20"/>
          <w:lang w:val="en"/>
        </w:rPr>
      </w:pPr>
      <w:r>
        <w:rPr>
          <w:color w:val="000000"/>
          <w:sz w:val="16"/>
          <w:szCs w:val="20"/>
          <w:lang w:val="en"/>
        </w:rPr>
        <w:t>Glassblowing</w:t>
      </w:r>
      <w:r w:rsidR="000905C4">
        <w:rPr>
          <w:color w:val="000000"/>
          <w:sz w:val="16"/>
          <w:szCs w:val="20"/>
          <w:lang w:val="en"/>
        </w:rPr>
        <w:t xml:space="preserve"> &amp; Painting</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Photography</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Printmaking</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Sculpture</w:t>
      </w:r>
    </w:p>
    <w:p w:rsidR="004D02FF" w:rsidRPr="004D02FF" w:rsidRDefault="004D02FF" w:rsidP="004D02FF">
      <w:pPr>
        <w:tabs>
          <w:tab w:val="left" w:pos="1410"/>
        </w:tabs>
        <w:spacing w:after="0"/>
        <w:rPr>
          <w:b/>
          <w:color w:val="000000"/>
          <w:sz w:val="16"/>
          <w:szCs w:val="20"/>
          <w:lang w:val="en"/>
        </w:rPr>
      </w:pPr>
      <w:r w:rsidRPr="004D02FF">
        <w:rPr>
          <w:b/>
          <w:color w:val="000000"/>
          <w:sz w:val="16"/>
          <w:szCs w:val="20"/>
          <w:lang w:val="en"/>
        </w:rPr>
        <w:t>Business</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Accounting</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Human</w:t>
      </w:r>
      <w:r w:rsidR="00B04BCE">
        <w:rPr>
          <w:color w:val="000000"/>
          <w:sz w:val="16"/>
          <w:szCs w:val="20"/>
          <w:lang w:val="en"/>
        </w:rPr>
        <w:t xml:space="preserve"> </w:t>
      </w:r>
      <w:r>
        <w:rPr>
          <w:color w:val="000000"/>
          <w:sz w:val="16"/>
          <w:szCs w:val="20"/>
          <w:lang w:val="en"/>
        </w:rPr>
        <w:t>Resource Management</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Management</w:t>
      </w:r>
    </w:p>
    <w:p w:rsidR="004D02FF" w:rsidRDefault="004D02FF" w:rsidP="00B76073">
      <w:pPr>
        <w:pStyle w:val="ListParagraph"/>
        <w:numPr>
          <w:ilvl w:val="0"/>
          <w:numId w:val="3"/>
        </w:numPr>
        <w:tabs>
          <w:tab w:val="left" w:pos="1410"/>
        </w:tabs>
        <w:spacing w:after="0"/>
        <w:rPr>
          <w:color w:val="000000"/>
          <w:sz w:val="16"/>
          <w:szCs w:val="20"/>
          <w:lang w:val="en"/>
        </w:rPr>
      </w:pPr>
      <w:r>
        <w:rPr>
          <w:color w:val="000000"/>
          <w:sz w:val="16"/>
          <w:szCs w:val="20"/>
          <w:lang w:val="en"/>
        </w:rPr>
        <w:t>Marketing</w:t>
      </w:r>
    </w:p>
    <w:p w:rsidR="00872D80" w:rsidRPr="004D02FF" w:rsidRDefault="004D02FF" w:rsidP="004D02FF">
      <w:pPr>
        <w:tabs>
          <w:tab w:val="left" w:pos="1410"/>
        </w:tabs>
        <w:spacing w:after="0"/>
        <w:rPr>
          <w:b/>
          <w:color w:val="000000"/>
          <w:sz w:val="16"/>
          <w:szCs w:val="20"/>
          <w:lang w:val="en"/>
        </w:rPr>
      </w:pPr>
      <w:r w:rsidRPr="004D02FF">
        <w:rPr>
          <w:b/>
          <w:color w:val="000000"/>
          <w:sz w:val="16"/>
          <w:szCs w:val="20"/>
          <w:lang w:val="en"/>
        </w:rPr>
        <w:t>Criminal Justice</w:t>
      </w:r>
      <w:r w:rsidR="00872D80" w:rsidRPr="004D02FF">
        <w:rPr>
          <w:b/>
          <w:color w:val="000000"/>
          <w:sz w:val="16"/>
          <w:szCs w:val="20"/>
          <w:lang w:val="en"/>
        </w:rPr>
        <w:t>.</w:t>
      </w:r>
    </w:p>
    <w:p w:rsidR="004D02FF" w:rsidRPr="004D02FF" w:rsidRDefault="004D02FF" w:rsidP="004D02FF">
      <w:pPr>
        <w:tabs>
          <w:tab w:val="left" w:pos="1410"/>
        </w:tabs>
        <w:spacing w:after="0"/>
        <w:rPr>
          <w:b/>
          <w:color w:val="000000"/>
          <w:sz w:val="16"/>
          <w:szCs w:val="20"/>
          <w:lang w:val="en"/>
        </w:rPr>
      </w:pPr>
      <w:r w:rsidRPr="004D02FF">
        <w:rPr>
          <w:b/>
          <w:color w:val="000000"/>
          <w:sz w:val="16"/>
          <w:szCs w:val="20"/>
          <w:lang w:val="en"/>
        </w:rPr>
        <w:t>Dramatic ARTS</w:t>
      </w:r>
    </w:p>
    <w:p w:rsidR="00872D80" w:rsidRDefault="00A039AA" w:rsidP="00B76073">
      <w:pPr>
        <w:pStyle w:val="ListParagraph"/>
        <w:numPr>
          <w:ilvl w:val="0"/>
          <w:numId w:val="3"/>
        </w:numPr>
        <w:tabs>
          <w:tab w:val="left" w:pos="1410"/>
        </w:tabs>
        <w:spacing w:after="0"/>
        <w:rPr>
          <w:color w:val="000000"/>
          <w:sz w:val="16"/>
          <w:szCs w:val="20"/>
          <w:lang w:val="en"/>
        </w:rPr>
      </w:pPr>
      <w:r>
        <w:rPr>
          <w:color w:val="000000"/>
          <w:sz w:val="16"/>
          <w:szCs w:val="20"/>
          <w:lang w:val="en"/>
        </w:rPr>
        <w:t>Communications and Media Arts</w:t>
      </w:r>
    </w:p>
    <w:p w:rsidR="00A039AA" w:rsidRDefault="000905C4" w:rsidP="00B76073">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Theater </w:t>
      </w:r>
      <w:r w:rsidR="00A039AA">
        <w:rPr>
          <w:color w:val="000000"/>
          <w:sz w:val="16"/>
          <w:szCs w:val="20"/>
          <w:lang w:val="en"/>
        </w:rPr>
        <w:t>Design and Technology</w:t>
      </w:r>
    </w:p>
    <w:p w:rsidR="00A039AA" w:rsidRDefault="00A039AA" w:rsidP="00B76073">
      <w:pPr>
        <w:pStyle w:val="ListParagraph"/>
        <w:numPr>
          <w:ilvl w:val="0"/>
          <w:numId w:val="3"/>
        </w:numPr>
        <w:tabs>
          <w:tab w:val="left" w:pos="1410"/>
        </w:tabs>
        <w:spacing w:after="0"/>
        <w:rPr>
          <w:color w:val="000000"/>
          <w:sz w:val="16"/>
          <w:szCs w:val="20"/>
          <w:lang w:val="en"/>
        </w:rPr>
      </w:pPr>
      <w:r>
        <w:rPr>
          <w:color w:val="000000"/>
          <w:sz w:val="16"/>
          <w:szCs w:val="20"/>
          <w:lang w:val="en"/>
        </w:rPr>
        <w:t>Performance</w:t>
      </w: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Education</w:t>
      </w:r>
    </w:p>
    <w:p w:rsidR="00872D80" w:rsidRDefault="000905C4" w:rsidP="00B76073">
      <w:pPr>
        <w:pStyle w:val="ListParagraph"/>
        <w:numPr>
          <w:ilvl w:val="0"/>
          <w:numId w:val="3"/>
        </w:numPr>
        <w:tabs>
          <w:tab w:val="left" w:pos="1410"/>
        </w:tabs>
        <w:spacing w:after="0"/>
        <w:rPr>
          <w:color w:val="000000"/>
          <w:sz w:val="16"/>
          <w:szCs w:val="20"/>
          <w:lang w:val="en"/>
        </w:rPr>
      </w:pPr>
      <w:r>
        <w:rPr>
          <w:color w:val="000000"/>
          <w:sz w:val="16"/>
          <w:szCs w:val="20"/>
          <w:lang w:val="en"/>
        </w:rPr>
        <w:t>Elementary Education</w:t>
      </w:r>
    </w:p>
    <w:p w:rsidR="00872D80" w:rsidRDefault="00A039AA" w:rsidP="00B76073">
      <w:pPr>
        <w:pStyle w:val="ListParagraph"/>
        <w:numPr>
          <w:ilvl w:val="0"/>
          <w:numId w:val="3"/>
        </w:numPr>
        <w:tabs>
          <w:tab w:val="left" w:pos="1410"/>
        </w:tabs>
        <w:spacing w:after="0"/>
        <w:rPr>
          <w:color w:val="000000"/>
          <w:sz w:val="16"/>
          <w:szCs w:val="20"/>
          <w:lang w:val="en"/>
        </w:rPr>
      </w:pPr>
      <w:r>
        <w:rPr>
          <w:color w:val="000000"/>
          <w:sz w:val="16"/>
          <w:szCs w:val="20"/>
          <w:lang w:val="en"/>
        </w:rPr>
        <w:t>Health &amp; Physical Education</w:t>
      </w:r>
    </w:p>
    <w:p w:rsidR="00A039AA" w:rsidRDefault="00A039AA" w:rsidP="00B76073">
      <w:pPr>
        <w:pStyle w:val="ListParagraph"/>
        <w:numPr>
          <w:ilvl w:val="0"/>
          <w:numId w:val="3"/>
        </w:numPr>
        <w:tabs>
          <w:tab w:val="left" w:pos="1410"/>
        </w:tabs>
        <w:spacing w:after="0"/>
        <w:rPr>
          <w:color w:val="000000"/>
          <w:sz w:val="16"/>
          <w:szCs w:val="20"/>
          <w:lang w:val="en"/>
        </w:rPr>
      </w:pPr>
      <w:r>
        <w:rPr>
          <w:color w:val="000000"/>
          <w:sz w:val="16"/>
          <w:szCs w:val="20"/>
          <w:lang w:val="en"/>
        </w:rPr>
        <w:t>Middle Grades</w:t>
      </w:r>
      <w:r w:rsidR="000905C4">
        <w:rPr>
          <w:color w:val="000000"/>
          <w:sz w:val="16"/>
          <w:szCs w:val="20"/>
          <w:lang w:val="en"/>
        </w:rPr>
        <w:t xml:space="preserve"> Education</w:t>
      </w:r>
    </w:p>
    <w:p w:rsidR="00A039AA" w:rsidRDefault="00A039AA" w:rsidP="00B76073">
      <w:pPr>
        <w:pStyle w:val="ListParagraph"/>
        <w:numPr>
          <w:ilvl w:val="0"/>
          <w:numId w:val="3"/>
        </w:numPr>
        <w:tabs>
          <w:tab w:val="left" w:pos="1410"/>
        </w:tabs>
        <w:spacing w:after="0"/>
        <w:rPr>
          <w:color w:val="000000"/>
          <w:sz w:val="16"/>
          <w:szCs w:val="20"/>
          <w:lang w:val="en"/>
        </w:rPr>
      </w:pPr>
      <w:r>
        <w:rPr>
          <w:color w:val="000000"/>
          <w:sz w:val="16"/>
          <w:szCs w:val="20"/>
          <w:lang w:val="en"/>
        </w:rPr>
        <w:t>Secondary English, Math, History, Music, Political Science</w:t>
      </w:r>
    </w:p>
    <w:p w:rsidR="000905C4" w:rsidRDefault="000905C4" w:rsidP="00B76073">
      <w:pPr>
        <w:pStyle w:val="ListParagraph"/>
        <w:numPr>
          <w:ilvl w:val="0"/>
          <w:numId w:val="3"/>
        </w:numPr>
        <w:tabs>
          <w:tab w:val="left" w:pos="1410"/>
        </w:tabs>
        <w:spacing w:after="0"/>
        <w:rPr>
          <w:color w:val="000000"/>
          <w:sz w:val="16"/>
          <w:szCs w:val="20"/>
          <w:lang w:val="en"/>
        </w:rPr>
      </w:pPr>
      <w:r>
        <w:rPr>
          <w:color w:val="000000"/>
          <w:sz w:val="16"/>
          <w:szCs w:val="20"/>
          <w:lang w:val="en"/>
        </w:rPr>
        <w:t>Special Education</w:t>
      </w:r>
    </w:p>
    <w:p w:rsidR="00872D80" w:rsidRDefault="00A039AA" w:rsidP="00A039AA">
      <w:pPr>
        <w:tabs>
          <w:tab w:val="left" w:pos="1410"/>
        </w:tabs>
        <w:spacing w:after="0"/>
        <w:rPr>
          <w:b/>
          <w:color w:val="000000"/>
          <w:sz w:val="16"/>
          <w:szCs w:val="20"/>
          <w:lang w:val="en"/>
        </w:rPr>
      </w:pPr>
      <w:r w:rsidRPr="00A039AA">
        <w:rPr>
          <w:b/>
          <w:color w:val="000000"/>
          <w:sz w:val="16"/>
          <w:szCs w:val="20"/>
          <w:lang w:val="en"/>
        </w:rPr>
        <w:t xml:space="preserve">Exercise Science </w:t>
      </w:r>
    </w:p>
    <w:p w:rsidR="000905C4" w:rsidRPr="00A039AA" w:rsidRDefault="000905C4" w:rsidP="00A039AA">
      <w:pPr>
        <w:tabs>
          <w:tab w:val="left" w:pos="1410"/>
        </w:tabs>
        <w:spacing w:after="0"/>
        <w:rPr>
          <w:b/>
          <w:color w:val="000000"/>
          <w:sz w:val="16"/>
          <w:szCs w:val="20"/>
          <w:lang w:val="en"/>
        </w:rPr>
      </w:pPr>
      <w:r>
        <w:rPr>
          <w:b/>
          <w:color w:val="000000"/>
          <w:sz w:val="16"/>
          <w:szCs w:val="20"/>
          <w:lang w:val="en"/>
        </w:rPr>
        <w:t>Computers</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Information Technology</w:t>
      </w:r>
      <w:r w:rsidR="000905C4">
        <w:rPr>
          <w:color w:val="000000"/>
          <w:sz w:val="16"/>
          <w:szCs w:val="20"/>
          <w:lang w:val="en"/>
        </w:rPr>
        <w:t xml:space="preserve"> (Business &amp; Multimedia Options)</w:t>
      </w:r>
    </w:p>
    <w:p w:rsidR="00A039AA" w:rsidRPr="00A039AA" w:rsidRDefault="00A039AA" w:rsidP="00A039AA">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Computer Science </w:t>
      </w: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 xml:space="preserve">Science  </w:t>
      </w:r>
    </w:p>
    <w:p w:rsidR="001E77A3"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Biology</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Geology</w:t>
      </w:r>
    </w:p>
    <w:p w:rsidR="001E77A3" w:rsidRPr="00A039AA" w:rsidRDefault="00A039AA" w:rsidP="00A039AA">
      <w:pPr>
        <w:tabs>
          <w:tab w:val="left" w:pos="1410"/>
        </w:tabs>
        <w:spacing w:after="0"/>
        <w:rPr>
          <w:b/>
          <w:color w:val="000000"/>
          <w:sz w:val="16"/>
          <w:szCs w:val="20"/>
          <w:lang w:val="en"/>
        </w:rPr>
      </w:pPr>
      <w:r w:rsidRPr="00A039AA">
        <w:rPr>
          <w:b/>
          <w:color w:val="000000"/>
          <w:sz w:val="16"/>
          <w:szCs w:val="20"/>
          <w:lang w:val="en"/>
        </w:rPr>
        <w:t>English</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Literature</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Professional Writing</w:t>
      </w:r>
    </w:p>
    <w:p w:rsidR="00A039AA"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Teacher Certification</w:t>
      </w:r>
    </w:p>
    <w:p w:rsidR="001E77A3" w:rsidRDefault="00A039AA" w:rsidP="00A039AA">
      <w:pPr>
        <w:tabs>
          <w:tab w:val="left" w:pos="1410"/>
        </w:tabs>
        <w:spacing w:after="0"/>
        <w:rPr>
          <w:b/>
          <w:color w:val="000000"/>
          <w:sz w:val="16"/>
          <w:szCs w:val="20"/>
          <w:lang w:val="en"/>
        </w:rPr>
      </w:pPr>
      <w:r w:rsidRPr="00A039AA">
        <w:rPr>
          <w:b/>
          <w:color w:val="000000"/>
          <w:sz w:val="16"/>
          <w:szCs w:val="20"/>
          <w:lang w:val="en"/>
        </w:rPr>
        <w:t xml:space="preserve"> History</w:t>
      </w:r>
    </w:p>
    <w:p w:rsidR="000905C4" w:rsidRPr="000905C4" w:rsidRDefault="000905C4" w:rsidP="000905C4">
      <w:pPr>
        <w:pStyle w:val="ListParagraph"/>
        <w:numPr>
          <w:ilvl w:val="0"/>
          <w:numId w:val="3"/>
        </w:numPr>
        <w:tabs>
          <w:tab w:val="left" w:pos="1410"/>
        </w:tabs>
        <w:spacing w:after="0"/>
        <w:rPr>
          <w:color w:val="000000"/>
          <w:sz w:val="16"/>
          <w:szCs w:val="20"/>
          <w:lang w:val="en"/>
        </w:rPr>
      </w:pPr>
      <w:r w:rsidRPr="000905C4">
        <w:rPr>
          <w:color w:val="000000"/>
          <w:sz w:val="16"/>
          <w:szCs w:val="20"/>
          <w:lang w:val="en"/>
        </w:rPr>
        <w:t>Bachelors of Arts</w:t>
      </w:r>
    </w:p>
    <w:p w:rsidR="001E77A3" w:rsidRDefault="00A039AA" w:rsidP="00872D80">
      <w:pPr>
        <w:pStyle w:val="ListParagraph"/>
        <w:numPr>
          <w:ilvl w:val="0"/>
          <w:numId w:val="3"/>
        </w:numPr>
        <w:tabs>
          <w:tab w:val="left" w:pos="1410"/>
        </w:tabs>
        <w:spacing w:after="0"/>
        <w:rPr>
          <w:color w:val="000000"/>
          <w:sz w:val="16"/>
          <w:szCs w:val="20"/>
          <w:lang w:val="en"/>
        </w:rPr>
      </w:pPr>
      <w:r>
        <w:rPr>
          <w:color w:val="000000"/>
          <w:sz w:val="16"/>
          <w:szCs w:val="20"/>
          <w:lang w:val="en"/>
        </w:rPr>
        <w:t>Teacher Certification</w:t>
      </w:r>
    </w:p>
    <w:p w:rsidR="000905C4" w:rsidRPr="000905C4" w:rsidRDefault="000905C4" w:rsidP="000905C4">
      <w:pPr>
        <w:tabs>
          <w:tab w:val="left" w:pos="1410"/>
        </w:tabs>
        <w:spacing w:after="0"/>
        <w:rPr>
          <w:b/>
          <w:color w:val="000000"/>
          <w:sz w:val="16"/>
          <w:szCs w:val="20"/>
          <w:lang w:val="en"/>
        </w:rPr>
      </w:pPr>
      <w:r w:rsidRPr="000905C4">
        <w:rPr>
          <w:b/>
          <w:color w:val="000000"/>
          <w:sz w:val="16"/>
          <w:szCs w:val="20"/>
          <w:lang w:val="en"/>
        </w:rPr>
        <w:t>Long-Term Care Management</w:t>
      </w:r>
    </w:p>
    <w:p w:rsidR="000905C4" w:rsidRDefault="000905C4" w:rsidP="00A039AA">
      <w:pPr>
        <w:tabs>
          <w:tab w:val="left" w:pos="1410"/>
        </w:tabs>
        <w:spacing w:after="0"/>
        <w:rPr>
          <w:b/>
          <w:color w:val="000000"/>
          <w:sz w:val="16"/>
          <w:szCs w:val="20"/>
          <w:lang w:val="en"/>
        </w:rPr>
      </w:pP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Mathematics</w:t>
      </w:r>
    </w:p>
    <w:p w:rsidR="001E77A3"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Teacher Certification</w:t>
      </w:r>
    </w:p>
    <w:p w:rsidR="001E77A3"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Computational Science and Engineering</w:t>
      </w:r>
    </w:p>
    <w:p w:rsidR="000905C4" w:rsidRDefault="000905C4" w:rsidP="001E77A3">
      <w:pPr>
        <w:pStyle w:val="ListParagraph"/>
        <w:numPr>
          <w:ilvl w:val="0"/>
          <w:numId w:val="3"/>
        </w:numPr>
        <w:tabs>
          <w:tab w:val="left" w:pos="1410"/>
        </w:tabs>
        <w:spacing w:after="0"/>
        <w:rPr>
          <w:color w:val="000000"/>
          <w:sz w:val="16"/>
          <w:szCs w:val="20"/>
          <w:lang w:val="en"/>
        </w:rPr>
      </w:pPr>
      <w:r>
        <w:rPr>
          <w:color w:val="000000"/>
          <w:sz w:val="16"/>
          <w:szCs w:val="20"/>
          <w:lang w:val="en"/>
        </w:rPr>
        <w:t>Actuarial Science</w:t>
      </w:r>
    </w:p>
    <w:p w:rsidR="00A039AA"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Financial Engineering</w:t>
      </w: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Music</w:t>
      </w:r>
    </w:p>
    <w:p w:rsidR="001E77A3"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Choral</w:t>
      </w:r>
    </w:p>
    <w:p w:rsidR="00A039AA"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Instrumental</w:t>
      </w:r>
    </w:p>
    <w:p w:rsidR="00A039AA"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Piano</w:t>
      </w:r>
    </w:p>
    <w:p w:rsidR="00A039AA"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Teacher Certification</w:t>
      </w: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Nursing</w:t>
      </w:r>
    </w:p>
    <w:p w:rsidR="001E77A3"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Traditional BSN</w:t>
      </w:r>
    </w:p>
    <w:p w:rsidR="000905C4" w:rsidRDefault="000905C4" w:rsidP="001E77A3">
      <w:pPr>
        <w:pStyle w:val="ListParagraph"/>
        <w:numPr>
          <w:ilvl w:val="0"/>
          <w:numId w:val="3"/>
        </w:numPr>
        <w:tabs>
          <w:tab w:val="left" w:pos="1410"/>
        </w:tabs>
        <w:spacing w:after="0"/>
        <w:rPr>
          <w:color w:val="000000"/>
          <w:sz w:val="16"/>
          <w:szCs w:val="20"/>
          <w:lang w:val="en"/>
        </w:rPr>
      </w:pPr>
      <w:r>
        <w:rPr>
          <w:color w:val="000000"/>
          <w:sz w:val="16"/>
          <w:szCs w:val="20"/>
          <w:lang w:val="en"/>
        </w:rPr>
        <w:t>2</w:t>
      </w:r>
      <w:r w:rsidRPr="000905C4">
        <w:rPr>
          <w:color w:val="000000"/>
          <w:sz w:val="16"/>
          <w:szCs w:val="20"/>
          <w:vertAlign w:val="superscript"/>
          <w:lang w:val="en"/>
        </w:rPr>
        <w:t>nd</w:t>
      </w:r>
      <w:r>
        <w:rPr>
          <w:color w:val="000000"/>
          <w:sz w:val="16"/>
          <w:szCs w:val="20"/>
          <w:lang w:val="en"/>
        </w:rPr>
        <w:t xml:space="preserve"> Degree BSN</w:t>
      </w:r>
    </w:p>
    <w:p w:rsidR="00A039AA"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RN to BSN</w:t>
      </w:r>
    </w:p>
    <w:p w:rsidR="000905C4" w:rsidRDefault="000905C4" w:rsidP="001E77A3">
      <w:pPr>
        <w:pStyle w:val="ListParagraph"/>
        <w:numPr>
          <w:ilvl w:val="0"/>
          <w:numId w:val="3"/>
        </w:numPr>
        <w:tabs>
          <w:tab w:val="left" w:pos="1410"/>
        </w:tabs>
        <w:spacing w:after="0"/>
        <w:rPr>
          <w:color w:val="000000"/>
          <w:sz w:val="16"/>
          <w:szCs w:val="20"/>
          <w:lang w:val="en"/>
        </w:rPr>
      </w:pPr>
      <w:r>
        <w:rPr>
          <w:color w:val="000000"/>
          <w:sz w:val="16"/>
          <w:szCs w:val="20"/>
          <w:lang w:val="en"/>
        </w:rPr>
        <w:t>LPN to BSN</w:t>
      </w:r>
    </w:p>
    <w:p w:rsidR="00A039AA" w:rsidRPr="00A039AA" w:rsidRDefault="00A039AA" w:rsidP="00A039AA">
      <w:pPr>
        <w:tabs>
          <w:tab w:val="left" w:pos="1410"/>
        </w:tabs>
        <w:spacing w:after="0"/>
        <w:rPr>
          <w:b/>
          <w:color w:val="000000"/>
          <w:sz w:val="16"/>
          <w:szCs w:val="20"/>
          <w:lang w:val="en"/>
        </w:rPr>
      </w:pPr>
      <w:r w:rsidRPr="00A039AA">
        <w:rPr>
          <w:b/>
          <w:color w:val="000000"/>
          <w:sz w:val="16"/>
          <w:szCs w:val="20"/>
          <w:lang w:val="en"/>
        </w:rPr>
        <w:t>Political Science</w:t>
      </w:r>
    </w:p>
    <w:p w:rsidR="001E77A3" w:rsidRDefault="00A039AA" w:rsidP="001E77A3">
      <w:pPr>
        <w:pStyle w:val="ListParagraph"/>
        <w:numPr>
          <w:ilvl w:val="0"/>
          <w:numId w:val="3"/>
        </w:numPr>
        <w:tabs>
          <w:tab w:val="left" w:pos="1410"/>
        </w:tabs>
        <w:spacing w:after="0"/>
        <w:rPr>
          <w:color w:val="000000"/>
          <w:sz w:val="16"/>
          <w:szCs w:val="20"/>
          <w:lang w:val="en"/>
        </w:rPr>
      </w:pPr>
      <w:r>
        <w:rPr>
          <w:color w:val="000000"/>
          <w:sz w:val="16"/>
          <w:szCs w:val="20"/>
          <w:lang w:val="en"/>
        </w:rPr>
        <w:t>Teacher Certification</w:t>
      </w:r>
    </w:p>
    <w:p w:rsidR="000905C4" w:rsidRDefault="000905C4" w:rsidP="001E77A3">
      <w:pPr>
        <w:pStyle w:val="ListParagraph"/>
        <w:numPr>
          <w:ilvl w:val="0"/>
          <w:numId w:val="3"/>
        </w:numPr>
        <w:tabs>
          <w:tab w:val="left" w:pos="1410"/>
        </w:tabs>
        <w:spacing w:after="0"/>
        <w:rPr>
          <w:color w:val="000000"/>
          <w:sz w:val="16"/>
          <w:szCs w:val="20"/>
          <w:lang w:val="en"/>
        </w:rPr>
      </w:pPr>
      <w:r>
        <w:rPr>
          <w:color w:val="000000"/>
          <w:sz w:val="16"/>
          <w:szCs w:val="20"/>
          <w:lang w:val="en"/>
        </w:rPr>
        <w:t>Bachelor of Science</w:t>
      </w:r>
    </w:p>
    <w:p w:rsidR="00A039AA" w:rsidRDefault="00A039AA" w:rsidP="00A039AA">
      <w:pPr>
        <w:tabs>
          <w:tab w:val="left" w:pos="1410"/>
        </w:tabs>
        <w:spacing w:after="0"/>
        <w:rPr>
          <w:b/>
          <w:color w:val="000000"/>
          <w:sz w:val="16"/>
          <w:szCs w:val="20"/>
          <w:lang w:val="en"/>
        </w:rPr>
      </w:pPr>
      <w:r w:rsidRPr="00B04BCE">
        <w:rPr>
          <w:b/>
          <w:color w:val="000000"/>
          <w:sz w:val="16"/>
          <w:szCs w:val="20"/>
          <w:lang w:val="en"/>
        </w:rPr>
        <w:t>Psychology</w:t>
      </w:r>
    </w:p>
    <w:p w:rsidR="000905C4" w:rsidRDefault="000905C4" w:rsidP="000905C4">
      <w:pPr>
        <w:pStyle w:val="ListParagraph"/>
        <w:numPr>
          <w:ilvl w:val="0"/>
          <w:numId w:val="3"/>
        </w:numPr>
        <w:tabs>
          <w:tab w:val="left" w:pos="1410"/>
        </w:tabs>
        <w:spacing w:after="0"/>
        <w:rPr>
          <w:color w:val="000000"/>
          <w:sz w:val="16"/>
          <w:szCs w:val="20"/>
          <w:lang w:val="en"/>
        </w:rPr>
      </w:pPr>
      <w:r>
        <w:rPr>
          <w:color w:val="000000"/>
          <w:sz w:val="16"/>
          <w:szCs w:val="20"/>
          <w:lang w:val="en"/>
        </w:rPr>
        <w:t>Bachelor of Science</w:t>
      </w:r>
    </w:p>
    <w:p w:rsidR="00B04BCE" w:rsidRDefault="002114D5" w:rsidP="002114D5">
      <w:pPr>
        <w:tabs>
          <w:tab w:val="left" w:pos="1410"/>
        </w:tabs>
        <w:spacing w:after="0"/>
        <w:rPr>
          <w:b/>
          <w:color w:val="000000"/>
          <w:sz w:val="16"/>
          <w:szCs w:val="20"/>
          <w:lang w:val="en"/>
        </w:rPr>
      </w:pPr>
      <w:r>
        <w:rPr>
          <w:b/>
          <w:color w:val="000000"/>
          <w:sz w:val="16"/>
          <w:szCs w:val="20"/>
          <w:lang w:val="en"/>
        </w:rPr>
        <w:t>Sociology</w:t>
      </w:r>
    </w:p>
    <w:p w:rsidR="000905C4" w:rsidRPr="000905C4" w:rsidRDefault="000905C4" w:rsidP="002114D5">
      <w:pPr>
        <w:pStyle w:val="ListParagraph"/>
        <w:numPr>
          <w:ilvl w:val="0"/>
          <w:numId w:val="3"/>
        </w:numPr>
        <w:tabs>
          <w:tab w:val="left" w:pos="1410"/>
        </w:tabs>
        <w:spacing w:after="0"/>
        <w:rPr>
          <w:color w:val="000000"/>
          <w:sz w:val="16"/>
          <w:szCs w:val="20"/>
          <w:lang w:val="en"/>
        </w:rPr>
      </w:pPr>
      <w:r>
        <w:rPr>
          <w:color w:val="000000"/>
          <w:sz w:val="16"/>
          <w:szCs w:val="20"/>
          <w:lang w:val="en"/>
        </w:rPr>
        <w:t>Bachelor of Science</w:t>
      </w:r>
    </w:p>
    <w:p w:rsidR="000F302B" w:rsidRDefault="000F302B" w:rsidP="002114D5">
      <w:pPr>
        <w:tabs>
          <w:tab w:val="left" w:pos="1410"/>
        </w:tabs>
        <w:spacing w:after="0"/>
        <w:rPr>
          <w:b/>
          <w:color w:val="000000"/>
          <w:sz w:val="16"/>
          <w:szCs w:val="20"/>
          <w:u w:val="single"/>
          <w:lang w:val="en"/>
        </w:rPr>
      </w:pPr>
      <w:r>
        <w:rPr>
          <w:b/>
          <w:color w:val="000000"/>
          <w:sz w:val="16"/>
          <w:szCs w:val="20"/>
          <w:u w:val="single"/>
          <w:lang w:val="en"/>
        </w:rPr>
        <w:t xml:space="preserve">Concentrations and </w:t>
      </w:r>
      <w:r w:rsidRPr="000F302B">
        <w:rPr>
          <w:b/>
          <w:color w:val="000000"/>
          <w:sz w:val="16"/>
          <w:szCs w:val="20"/>
          <w:u w:val="single"/>
          <w:lang w:val="en"/>
        </w:rPr>
        <w:t>Pre-Professional Programs</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Dual Degree Engineering </w:t>
      </w:r>
      <w:r w:rsidR="00340586">
        <w:rPr>
          <w:color w:val="000000"/>
          <w:sz w:val="16"/>
          <w:szCs w:val="20"/>
          <w:lang w:val="en"/>
        </w:rPr>
        <w:t>Pathway Program</w:t>
      </w:r>
      <w:r>
        <w:rPr>
          <w:color w:val="000000"/>
          <w:sz w:val="16"/>
          <w:szCs w:val="20"/>
          <w:lang w:val="en"/>
        </w:rPr>
        <w:t>(GA Tech)</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Pre-Dentistry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 Law</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Pre-Medical Technology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Pre-Medicine</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Pre-Occupational Therapy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Pre-Optometry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Pre-Pharmacy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Pre-Physical Therapy</w:t>
      </w:r>
    </w:p>
    <w:p w:rsid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Pre-Physician’s Assistant</w:t>
      </w:r>
    </w:p>
    <w:p w:rsidR="000F302B" w:rsidRPr="000F302B" w:rsidRDefault="000F302B" w:rsidP="000F302B">
      <w:pPr>
        <w:pStyle w:val="ListParagraph"/>
        <w:numPr>
          <w:ilvl w:val="0"/>
          <w:numId w:val="3"/>
        </w:numPr>
        <w:tabs>
          <w:tab w:val="left" w:pos="1410"/>
        </w:tabs>
        <w:spacing w:after="0"/>
        <w:rPr>
          <w:color w:val="000000"/>
          <w:sz w:val="16"/>
          <w:szCs w:val="20"/>
          <w:lang w:val="en"/>
        </w:rPr>
      </w:pPr>
      <w:r>
        <w:rPr>
          <w:color w:val="000000"/>
          <w:sz w:val="16"/>
          <w:szCs w:val="20"/>
          <w:lang w:val="en"/>
        </w:rPr>
        <w:t>Pre-Veterinary</w:t>
      </w:r>
    </w:p>
    <w:p w:rsidR="000F302B" w:rsidRDefault="000F302B" w:rsidP="000F302B">
      <w:pPr>
        <w:tabs>
          <w:tab w:val="left" w:pos="1410"/>
        </w:tabs>
        <w:spacing w:after="0"/>
        <w:rPr>
          <w:b/>
          <w:color w:val="000000"/>
          <w:sz w:val="16"/>
          <w:szCs w:val="20"/>
          <w:u w:val="single"/>
          <w:lang w:val="en"/>
        </w:rPr>
      </w:pPr>
      <w:r w:rsidRPr="000F302B">
        <w:rPr>
          <w:b/>
          <w:color w:val="000000"/>
          <w:sz w:val="16"/>
          <w:szCs w:val="20"/>
          <w:u w:val="single"/>
          <w:lang w:val="en"/>
        </w:rPr>
        <w:t xml:space="preserve">Certificate </w:t>
      </w:r>
      <w:r w:rsidR="00340586">
        <w:rPr>
          <w:b/>
          <w:color w:val="000000"/>
          <w:sz w:val="16"/>
          <w:szCs w:val="20"/>
          <w:u w:val="single"/>
          <w:lang w:val="en"/>
        </w:rPr>
        <w:t xml:space="preserve">&amp; Endorsement </w:t>
      </w:r>
      <w:r w:rsidRPr="000F302B">
        <w:rPr>
          <w:b/>
          <w:color w:val="000000"/>
          <w:sz w:val="16"/>
          <w:szCs w:val="20"/>
          <w:u w:val="single"/>
          <w:lang w:val="en"/>
        </w:rPr>
        <w:t>Programs</w:t>
      </w:r>
    </w:p>
    <w:p w:rsidR="000F302B"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Autism Education</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Caregiving issues &amp; Management</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Cinema Production</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Criminal Justice</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Digital Media Technology</w:t>
      </w:r>
      <w:bookmarkStart w:id="0" w:name="_GoBack"/>
      <w:bookmarkEnd w:id="0"/>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European Union Studies</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Pop Music</w:t>
      </w:r>
    </w:p>
    <w:p w:rsidR="00340586"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Social Justice</w:t>
      </w:r>
    </w:p>
    <w:p w:rsidR="00340586" w:rsidRPr="000F302B" w:rsidRDefault="00340586" w:rsidP="000F302B">
      <w:pPr>
        <w:pStyle w:val="ListParagraph"/>
        <w:numPr>
          <w:ilvl w:val="0"/>
          <w:numId w:val="3"/>
        </w:numPr>
        <w:tabs>
          <w:tab w:val="left" w:pos="1410"/>
        </w:tabs>
        <w:spacing w:after="0"/>
        <w:rPr>
          <w:color w:val="000000"/>
          <w:sz w:val="16"/>
          <w:szCs w:val="20"/>
          <w:lang w:val="en"/>
        </w:rPr>
      </w:pPr>
      <w:r>
        <w:rPr>
          <w:color w:val="000000"/>
          <w:sz w:val="16"/>
          <w:szCs w:val="20"/>
          <w:lang w:val="en"/>
        </w:rPr>
        <w:t>Women, Gender &amp; Sexuality Studies</w:t>
      </w:r>
    </w:p>
    <w:p w:rsidR="002114D5" w:rsidRDefault="000F302B" w:rsidP="000F302B">
      <w:pPr>
        <w:pStyle w:val="ListParagraph"/>
        <w:tabs>
          <w:tab w:val="left" w:pos="1410"/>
        </w:tabs>
        <w:spacing w:after="0"/>
        <w:rPr>
          <w:b/>
          <w:color w:val="000000"/>
          <w:sz w:val="16"/>
          <w:szCs w:val="20"/>
          <w:lang w:val="en"/>
        </w:rPr>
      </w:pPr>
      <w:r>
        <w:rPr>
          <w:b/>
          <w:color w:val="000000"/>
          <w:sz w:val="16"/>
          <w:szCs w:val="20"/>
          <w:lang w:val="en"/>
        </w:rPr>
        <w:t xml:space="preserve"> </w:t>
      </w:r>
    </w:p>
    <w:p w:rsidR="000F302B" w:rsidRPr="000F302B" w:rsidRDefault="000F302B" w:rsidP="000F302B">
      <w:pPr>
        <w:tabs>
          <w:tab w:val="left" w:pos="1410"/>
        </w:tabs>
        <w:spacing w:after="0"/>
        <w:rPr>
          <w:b/>
          <w:color w:val="000000"/>
          <w:sz w:val="16"/>
          <w:szCs w:val="20"/>
          <w:lang w:val="en"/>
        </w:rPr>
        <w:sectPr w:rsidR="000F302B" w:rsidRPr="000F302B" w:rsidSect="00D60602">
          <w:type w:val="continuous"/>
          <w:pgSz w:w="12240" w:h="15840"/>
          <w:pgMar w:top="720" w:right="720" w:bottom="720" w:left="720" w:header="720" w:footer="720" w:gutter="0"/>
          <w:cols w:num="4" w:space="720"/>
          <w:docGrid w:linePitch="360"/>
        </w:sectPr>
      </w:pPr>
    </w:p>
    <w:p w:rsidR="006F5190" w:rsidRPr="00A241E0" w:rsidRDefault="00BD03FE" w:rsidP="00B76073">
      <w:pPr>
        <w:spacing w:after="0"/>
        <w:rPr>
          <w:b/>
        </w:rPr>
      </w:pPr>
      <w:r w:rsidRPr="00D02ECD">
        <w:rPr>
          <w:b/>
          <w:i/>
        </w:rPr>
        <w:t xml:space="preserve">For more information, </w:t>
      </w:r>
      <w:r w:rsidR="00DE30C9">
        <w:rPr>
          <w:b/>
          <w:i/>
        </w:rPr>
        <w:t xml:space="preserve">visit </w:t>
      </w:r>
      <w:hyperlink r:id="rId14" w:history="1">
        <w:r w:rsidR="00DE30C9" w:rsidRPr="006A2487">
          <w:rPr>
            <w:rStyle w:val="Hyperlink"/>
            <w:sz w:val="20"/>
          </w:rPr>
          <w:t>http://www.admissions@gsw.edu</w:t>
        </w:r>
      </w:hyperlink>
    </w:p>
    <w:p w:rsidR="00D60602" w:rsidRDefault="000F302B" w:rsidP="00D020AD">
      <w:pPr>
        <w:pStyle w:val="Footer"/>
        <w:rPr>
          <w:sz w:val="20"/>
        </w:rPr>
      </w:pPr>
      <w:r w:rsidRPr="000F302B">
        <w:rPr>
          <w:rFonts w:ascii="Arial" w:hAnsi="Arial" w:cs="Arial"/>
          <w:b/>
          <w:color w:val="222222"/>
          <w:sz w:val="16"/>
          <w:szCs w:val="18"/>
          <w:u w:val="single"/>
        </w:rPr>
        <w:t>Key</w:t>
      </w:r>
      <w:r w:rsidR="00994ADD">
        <w:rPr>
          <w:sz w:val="20"/>
        </w:rPr>
        <w:t xml:space="preserve"> </w:t>
      </w:r>
      <w:r w:rsidR="00F439DB">
        <w:rPr>
          <w:sz w:val="20"/>
        </w:rPr>
        <w:t xml:space="preserve">*Statistics and statements taken directly from </w:t>
      </w:r>
      <w:r w:rsidR="00DE30C9">
        <w:rPr>
          <w:sz w:val="20"/>
        </w:rPr>
        <w:t>GSW</w:t>
      </w:r>
      <w:r w:rsidR="00F439DB">
        <w:rPr>
          <w:sz w:val="20"/>
        </w:rPr>
        <w:t xml:space="preserve"> admissions website. </w:t>
      </w:r>
      <w:hyperlink r:id="rId15" w:history="1">
        <w:r w:rsidR="00810759" w:rsidRPr="006A2487">
          <w:rPr>
            <w:rStyle w:val="Hyperlink"/>
            <w:sz w:val="20"/>
          </w:rPr>
          <w:t>http://www.admissions@gsw.edu</w:t>
        </w:r>
      </w:hyperlink>
      <w:r w:rsidR="00810759">
        <w:rPr>
          <w:sz w:val="20"/>
        </w:rPr>
        <w:t xml:space="preserve">  </w:t>
      </w:r>
      <w:r w:rsidR="00F439DB">
        <w:rPr>
          <w:sz w:val="20"/>
        </w:rPr>
        <w:t xml:space="preserve"> </w:t>
      </w:r>
    </w:p>
    <w:p w:rsidR="006F5190" w:rsidRDefault="00BD03FE" w:rsidP="00810759">
      <w:pPr>
        <w:pStyle w:val="Footer"/>
        <w:rPr>
          <w:sz w:val="16"/>
        </w:rPr>
      </w:pPr>
      <w:r w:rsidRPr="00810759">
        <w:rPr>
          <w:b/>
          <w:sz w:val="16"/>
          <w:u w:val="single"/>
        </w:rPr>
        <w:t>Precautionary Statement:</w:t>
      </w:r>
      <w:r w:rsidRPr="00D02ECD">
        <w:rPr>
          <w:b/>
          <w:sz w:val="16"/>
        </w:rPr>
        <w:t xml:space="preserve">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00263A" w:rsidRPr="0000263A" w:rsidRDefault="0000263A" w:rsidP="00810759">
      <w:pPr>
        <w:pStyle w:val="Footer"/>
        <w:rPr>
          <w:b/>
          <w:color w:val="FF0000"/>
          <w:sz w:val="20"/>
        </w:rPr>
      </w:pPr>
      <w:r>
        <w:rPr>
          <w:sz w:val="16"/>
        </w:rPr>
        <w:tab/>
      </w:r>
      <w:r>
        <w:rPr>
          <w:sz w:val="16"/>
        </w:rPr>
        <w:tab/>
        <w:t xml:space="preserve">                   </w:t>
      </w:r>
      <w:r w:rsidRPr="0000263A">
        <w:rPr>
          <w:b/>
          <w:color w:val="FF0000"/>
          <w:sz w:val="16"/>
        </w:rPr>
        <w:t>Revised: 9/19</w:t>
      </w:r>
    </w:p>
    <w:sectPr w:rsidR="0000263A" w:rsidRPr="0000263A"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8A" w:rsidRDefault="000A408A" w:rsidP="001F448A">
      <w:pPr>
        <w:spacing w:after="0" w:line="240" w:lineRule="auto"/>
      </w:pPr>
      <w:r>
        <w:separator/>
      </w:r>
    </w:p>
  </w:endnote>
  <w:endnote w:type="continuationSeparator" w:id="0">
    <w:p w:rsidR="000A408A" w:rsidRDefault="000A408A"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8A" w:rsidRDefault="000A408A" w:rsidP="001F448A">
      <w:pPr>
        <w:spacing w:after="0" w:line="240" w:lineRule="auto"/>
      </w:pPr>
      <w:r>
        <w:separator/>
      </w:r>
    </w:p>
  </w:footnote>
  <w:footnote w:type="continuationSeparator" w:id="0">
    <w:p w:rsidR="000A408A" w:rsidRDefault="000A408A"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5FA"/>
    <w:multiLevelType w:val="hybridMultilevel"/>
    <w:tmpl w:val="928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34F"/>
    <w:multiLevelType w:val="hybridMultilevel"/>
    <w:tmpl w:val="D4960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F4084"/>
    <w:multiLevelType w:val="hybridMultilevel"/>
    <w:tmpl w:val="A0D6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4AE7"/>
    <w:multiLevelType w:val="hybridMultilevel"/>
    <w:tmpl w:val="856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C6402"/>
    <w:multiLevelType w:val="hybridMultilevel"/>
    <w:tmpl w:val="C64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23AEB"/>
    <w:multiLevelType w:val="hybridMultilevel"/>
    <w:tmpl w:val="B15ECEE0"/>
    <w:lvl w:ilvl="0" w:tplc="40EE49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4179"/>
    <w:multiLevelType w:val="hybridMultilevel"/>
    <w:tmpl w:val="F00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E47AE"/>
    <w:multiLevelType w:val="hybridMultilevel"/>
    <w:tmpl w:val="328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306A5"/>
    <w:multiLevelType w:val="hybridMultilevel"/>
    <w:tmpl w:val="26F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A2D35"/>
    <w:multiLevelType w:val="hybridMultilevel"/>
    <w:tmpl w:val="292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C50F1"/>
    <w:multiLevelType w:val="hybridMultilevel"/>
    <w:tmpl w:val="D44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0345D"/>
    <w:multiLevelType w:val="hybridMultilevel"/>
    <w:tmpl w:val="3B4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B236F"/>
    <w:multiLevelType w:val="hybridMultilevel"/>
    <w:tmpl w:val="215405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5"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82247"/>
    <w:multiLevelType w:val="hybridMultilevel"/>
    <w:tmpl w:val="5348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10"/>
  </w:num>
  <w:num w:numId="5">
    <w:abstractNumId w:val="2"/>
  </w:num>
  <w:num w:numId="6">
    <w:abstractNumId w:val="7"/>
  </w:num>
  <w:num w:numId="7">
    <w:abstractNumId w:val="13"/>
  </w:num>
  <w:num w:numId="8">
    <w:abstractNumId w:val="0"/>
  </w:num>
  <w:num w:numId="9">
    <w:abstractNumId w:val="12"/>
  </w:num>
  <w:num w:numId="10">
    <w:abstractNumId w:val="3"/>
  </w:num>
  <w:num w:numId="11">
    <w:abstractNumId w:val="8"/>
  </w:num>
  <w:num w:numId="12">
    <w:abstractNumId w:val="11"/>
  </w:num>
  <w:num w:numId="13">
    <w:abstractNumId w:val="16"/>
  </w:num>
  <w:num w:numId="14">
    <w:abstractNumId w:val="6"/>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00FEB"/>
    <w:rsid w:val="0000263A"/>
    <w:rsid w:val="00050693"/>
    <w:rsid w:val="000619D6"/>
    <w:rsid w:val="0006272E"/>
    <w:rsid w:val="00067C8E"/>
    <w:rsid w:val="00072AE3"/>
    <w:rsid w:val="00075151"/>
    <w:rsid w:val="000905C4"/>
    <w:rsid w:val="000A2E73"/>
    <w:rsid w:val="000A408A"/>
    <w:rsid w:val="000A5F94"/>
    <w:rsid w:val="000F302B"/>
    <w:rsid w:val="001238E5"/>
    <w:rsid w:val="00195050"/>
    <w:rsid w:val="001D0134"/>
    <w:rsid w:val="001E1184"/>
    <w:rsid w:val="001E3726"/>
    <w:rsid w:val="001E77A3"/>
    <w:rsid w:val="001F448A"/>
    <w:rsid w:val="002114D5"/>
    <w:rsid w:val="002D3FE2"/>
    <w:rsid w:val="00340586"/>
    <w:rsid w:val="003F21C7"/>
    <w:rsid w:val="00413A91"/>
    <w:rsid w:val="004242B2"/>
    <w:rsid w:val="004404A5"/>
    <w:rsid w:val="00470486"/>
    <w:rsid w:val="004D02FF"/>
    <w:rsid w:val="004D226E"/>
    <w:rsid w:val="00572236"/>
    <w:rsid w:val="00580871"/>
    <w:rsid w:val="005A53B5"/>
    <w:rsid w:val="005A6748"/>
    <w:rsid w:val="005B7565"/>
    <w:rsid w:val="00650E30"/>
    <w:rsid w:val="00661139"/>
    <w:rsid w:val="006F5190"/>
    <w:rsid w:val="0076399F"/>
    <w:rsid w:val="007860F3"/>
    <w:rsid w:val="007C5A36"/>
    <w:rsid w:val="007F37BA"/>
    <w:rsid w:val="00810759"/>
    <w:rsid w:val="00813992"/>
    <w:rsid w:val="00842070"/>
    <w:rsid w:val="00872D80"/>
    <w:rsid w:val="00891ECC"/>
    <w:rsid w:val="009110B2"/>
    <w:rsid w:val="009375D1"/>
    <w:rsid w:val="0094794C"/>
    <w:rsid w:val="00994ADD"/>
    <w:rsid w:val="009C6989"/>
    <w:rsid w:val="00A039AA"/>
    <w:rsid w:val="00A241E0"/>
    <w:rsid w:val="00AD4ADB"/>
    <w:rsid w:val="00B04BCE"/>
    <w:rsid w:val="00B76073"/>
    <w:rsid w:val="00B83CAF"/>
    <w:rsid w:val="00BC1546"/>
    <w:rsid w:val="00BD03FE"/>
    <w:rsid w:val="00C14B3E"/>
    <w:rsid w:val="00C675A9"/>
    <w:rsid w:val="00C9284A"/>
    <w:rsid w:val="00CD6B80"/>
    <w:rsid w:val="00CF42A9"/>
    <w:rsid w:val="00D020AD"/>
    <w:rsid w:val="00D02ECD"/>
    <w:rsid w:val="00D11A1E"/>
    <w:rsid w:val="00D55EFA"/>
    <w:rsid w:val="00D56A09"/>
    <w:rsid w:val="00D6024D"/>
    <w:rsid w:val="00D60602"/>
    <w:rsid w:val="00D74058"/>
    <w:rsid w:val="00DE30C9"/>
    <w:rsid w:val="00E033EA"/>
    <w:rsid w:val="00E378CA"/>
    <w:rsid w:val="00E858E8"/>
    <w:rsid w:val="00EB0816"/>
    <w:rsid w:val="00EE6159"/>
    <w:rsid w:val="00F439DB"/>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DFFFC"/>
  <w15:docId w15:val="{D566D19B-5F29-4140-BA2C-E793F819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 w:type="paragraph" w:styleId="NoSpacing">
    <w:name w:val="No Spacing"/>
    <w:uiPriority w:val="1"/>
    <w:qFormat/>
    <w:rsid w:val="00B04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26048">
      <w:bodyDiv w:val="1"/>
      <w:marLeft w:val="0"/>
      <w:marRight w:val="0"/>
      <w:marTop w:val="0"/>
      <w:marBottom w:val="0"/>
      <w:divBdr>
        <w:top w:val="none" w:sz="0" w:space="0" w:color="auto"/>
        <w:left w:val="none" w:sz="0" w:space="0" w:color="auto"/>
        <w:bottom w:val="none" w:sz="0" w:space="0" w:color="auto"/>
        <w:right w:val="none" w:sz="0" w:space="0" w:color="auto"/>
      </w:divBdr>
      <w:divsChild>
        <w:div w:id="1534884135">
          <w:marLeft w:val="0"/>
          <w:marRight w:val="0"/>
          <w:marTop w:val="0"/>
          <w:marBottom w:val="0"/>
          <w:divBdr>
            <w:top w:val="none" w:sz="0" w:space="0" w:color="auto"/>
            <w:left w:val="none" w:sz="0" w:space="0" w:color="auto"/>
            <w:bottom w:val="none" w:sz="0" w:space="0" w:color="auto"/>
            <w:right w:val="none" w:sz="0" w:space="0" w:color="auto"/>
          </w:divBdr>
          <w:divsChild>
            <w:div w:id="1604848176">
              <w:marLeft w:val="0"/>
              <w:marRight w:val="0"/>
              <w:marTop w:val="0"/>
              <w:marBottom w:val="0"/>
              <w:divBdr>
                <w:top w:val="none" w:sz="0" w:space="0" w:color="auto"/>
                <w:left w:val="none" w:sz="0" w:space="0" w:color="auto"/>
                <w:bottom w:val="none" w:sz="0" w:space="0" w:color="auto"/>
                <w:right w:val="none" w:sz="0" w:space="0" w:color="auto"/>
              </w:divBdr>
              <w:divsChild>
                <w:div w:id="335616611">
                  <w:marLeft w:val="0"/>
                  <w:marRight w:val="0"/>
                  <w:marTop w:val="0"/>
                  <w:marBottom w:val="0"/>
                  <w:divBdr>
                    <w:top w:val="none" w:sz="0" w:space="0" w:color="auto"/>
                    <w:left w:val="none" w:sz="0" w:space="0" w:color="auto"/>
                    <w:bottom w:val="none" w:sz="0" w:space="0" w:color="auto"/>
                    <w:right w:val="none" w:sz="0" w:space="0" w:color="auto"/>
                  </w:divBdr>
                  <w:divsChild>
                    <w:div w:id="1199583646">
                      <w:marLeft w:val="0"/>
                      <w:marRight w:val="0"/>
                      <w:marTop w:val="60"/>
                      <w:marBottom w:val="60"/>
                      <w:divBdr>
                        <w:top w:val="single" w:sz="36" w:space="15" w:color="4C404C"/>
                        <w:left w:val="none" w:sz="0" w:space="0" w:color="auto"/>
                        <w:bottom w:val="none" w:sz="0" w:space="0" w:color="auto"/>
                        <w:right w:val="none" w:sz="0" w:space="0" w:color="auto"/>
                      </w:divBdr>
                      <w:divsChild>
                        <w:div w:id="791365152">
                          <w:marLeft w:val="150"/>
                          <w:marRight w:val="150"/>
                          <w:marTop w:val="0"/>
                          <w:marBottom w:val="0"/>
                          <w:divBdr>
                            <w:top w:val="none" w:sz="0" w:space="0" w:color="auto"/>
                            <w:left w:val="none" w:sz="0" w:space="0" w:color="auto"/>
                            <w:bottom w:val="none" w:sz="0" w:space="0" w:color="auto"/>
                            <w:right w:val="none" w:sz="0" w:space="0" w:color="auto"/>
                          </w:divBdr>
                          <w:divsChild>
                            <w:div w:id="1518807848">
                              <w:marLeft w:val="0"/>
                              <w:marRight w:val="0"/>
                              <w:marTop w:val="0"/>
                              <w:marBottom w:val="0"/>
                              <w:divBdr>
                                <w:top w:val="none" w:sz="0" w:space="0" w:color="auto"/>
                                <w:left w:val="none" w:sz="0" w:space="0" w:color="auto"/>
                                <w:bottom w:val="none" w:sz="0" w:space="0" w:color="auto"/>
                                <w:right w:val="none" w:sz="0" w:space="0" w:color="auto"/>
                              </w:divBdr>
                              <w:divsChild>
                                <w:div w:id="1364088740">
                                  <w:marLeft w:val="0"/>
                                  <w:marRight w:val="0"/>
                                  <w:marTop w:val="0"/>
                                  <w:marBottom w:val="0"/>
                                  <w:divBdr>
                                    <w:top w:val="none" w:sz="0" w:space="0" w:color="auto"/>
                                    <w:left w:val="none" w:sz="0" w:space="0" w:color="auto"/>
                                    <w:bottom w:val="none" w:sz="0" w:space="0" w:color="auto"/>
                                    <w:right w:val="none" w:sz="0" w:space="0" w:color="auto"/>
                                  </w:divBdr>
                                  <w:divsChild>
                                    <w:div w:id="1246843965">
                                      <w:marLeft w:val="0"/>
                                      <w:marRight w:val="0"/>
                                      <w:marTop w:val="0"/>
                                      <w:marBottom w:val="0"/>
                                      <w:divBdr>
                                        <w:top w:val="none" w:sz="0" w:space="0" w:color="auto"/>
                                        <w:left w:val="none" w:sz="0" w:space="0" w:color="auto"/>
                                        <w:bottom w:val="none" w:sz="0" w:space="0" w:color="auto"/>
                                        <w:right w:val="none" w:sz="0" w:space="0" w:color="auto"/>
                                      </w:divBdr>
                                      <w:divsChild>
                                        <w:div w:id="1719936632">
                                          <w:marLeft w:val="0"/>
                                          <w:marRight w:val="0"/>
                                          <w:marTop w:val="0"/>
                                          <w:marBottom w:val="0"/>
                                          <w:divBdr>
                                            <w:top w:val="single" w:sz="36" w:space="0" w:color="4C404C"/>
                                            <w:left w:val="none" w:sz="0" w:space="0" w:color="auto"/>
                                            <w:bottom w:val="none" w:sz="0" w:space="0" w:color="auto"/>
                                            <w:right w:val="none" w:sz="0" w:space="0" w:color="auto"/>
                                          </w:divBdr>
                                          <w:divsChild>
                                            <w:div w:id="755790271">
                                              <w:marLeft w:val="0"/>
                                              <w:marRight w:val="0"/>
                                              <w:marTop w:val="0"/>
                                              <w:marBottom w:val="0"/>
                                              <w:divBdr>
                                                <w:top w:val="none" w:sz="0" w:space="0" w:color="auto"/>
                                                <w:left w:val="none" w:sz="0" w:space="0" w:color="auto"/>
                                                <w:bottom w:val="none" w:sz="0" w:space="0" w:color="auto"/>
                                                <w:right w:val="none" w:sz="0" w:space="0" w:color="auto"/>
                                              </w:divBdr>
                                              <w:divsChild>
                                                <w:div w:id="1691756851">
                                                  <w:marLeft w:val="0"/>
                                                  <w:marRight w:val="0"/>
                                                  <w:marTop w:val="0"/>
                                                  <w:marBottom w:val="0"/>
                                                  <w:divBdr>
                                                    <w:top w:val="none" w:sz="0" w:space="0" w:color="auto"/>
                                                    <w:left w:val="none" w:sz="0" w:space="0" w:color="auto"/>
                                                    <w:bottom w:val="none" w:sz="0" w:space="0" w:color="auto"/>
                                                    <w:right w:val="none" w:sz="0" w:space="0" w:color="auto"/>
                                                  </w:divBdr>
                                                  <w:divsChild>
                                                    <w:div w:id="690840042">
                                                      <w:marLeft w:val="0"/>
                                                      <w:marRight w:val="0"/>
                                                      <w:marTop w:val="0"/>
                                                      <w:marBottom w:val="0"/>
                                                      <w:divBdr>
                                                        <w:top w:val="none" w:sz="0" w:space="0" w:color="auto"/>
                                                        <w:left w:val="none" w:sz="0" w:space="0" w:color="auto"/>
                                                        <w:bottom w:val="none" w:sz="0" w:space="0" w:color="auto"/>
                                                        <w:right w:val="none" w:sz="0" w:space="0" w:color="auto"/>
                                                      </w:divBdr>
                                                      <w:divsChild>
                                                        <w:div w:id="597374290">
                                                          <w:marLeft w:val="0"/>
                                                          <w:marRight w:val="0"/>
                                                          <w:marTop w:val="0"/>
                                                          <w:marBottom w:val="0"/>
                                                          <w:divBdr>
                                                            <w:top w:val="none" w:sz="0" w:space="0" w:color="auto"/>
                                                            <w:left w:val="none" w:sz="0" w:space="0" w:color="auto"/>
                                                            <w:bottom w:val="none" w:sz="0" w:space="0" w:color="auto"/>
                                                            <w:right w:val="none" w:sz="0" w:space="0" w:color="auto"/>
                                                          </w:divBdr>
                                                          <w:divsChild>
                                                            <w:div w:id="1495026461">
                                                              <w:marLeft w:val="150"/>
                                                              <w:marRight w:val="150"/>
                                                              <w:marTop w:val="0"/>
                                                              <w:marBottom w:val="0"/>
                                                              <w:divBdr>
                                                                <w:top w:val="none" w:sz="0" w:space="0" w:color="auto"/>
                                                                <w:left w:val="none" w:sz="0" w:space="0" w:color="auto"/>
                                                                <w:bottom w:val="none" w:sz="0" w:space="0" w:color="auto"/>
                                                                <w:right w:val="none" w:sz="0" w:space="0" w:color="auto"/>
                                                              </w:divBdr>
                                                              <w:divsChild>
                                                                <w:div w:id="960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sw.edu/admissions/applytogsw/maj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w.edu.admissions@gsw.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w.edu/academics/bulletin/contents/adm.htm" TargetMode="External"/><Relationship Id="rId5" Type="http://schemas.openxmlformats.org/officeDocument/2006/relationships/webSettings" Target="webSettings.xml"/><Relationship Id="rId15" Type="http://schemas.openxmlformats.org/officeDocument/2006/relationships/hyperlink" Target="http://www.admissions@gsw.edu" TargetMode="External"/><Relationship Id="rId10" Type="http://schemas.openxmlformats.org/officeDocument/2006/relationships/hyperlink" Target="http://gsw.edu/Admissions/GeneralInfo/APandIB/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missions@gs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09C3-09FF-4FEC-A3A8-FA1AD530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4</cp:revision>
  <cp:lastPrinted>2016-04-20T18:37:00Z</cp:lastPrinted>
  <dcterms:created xsi:type="dcterms:W3CDTF">2016-04-20T18:39:00Z</dcterms:created>
  <dcterms:modified xsi:type="dcterms:W3CDTF">2019-09-23T14:54:00Z</dcterms:modified>
</cp:coreProperties>
</file>